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48867" w14:textId="77777777" w:rsidR="00FC58A7" w:rsidRDefault="000B4743" w:rsidP="00EB6C3F">
      <w:pPr>
        <w:spacing w:before="80" w:after="80" w:line="120" w:lineRule="atLeast"/>
        <w:rPr>
          <w:rFonts w:ascii="Arial" w:hAnsi="Arial" w:cs="Arial"/>
          <w:b/>
          <w:sz w:val="24"/>
          <w:szCs w:val="24"/>
        </w:rPr>
      </w:pPr>
      <w:r w:rsidRPr="00E60F61">
        <w:rPr>
          <w:rFonts w:ascii="Arial" w:hAnsi="Arial" w:cs="Arial"/>
          <w:b/>
          <w:noProof/>
          <w:color w:val="333333"/>
          <w:sz w:val="24"/>
          <w:szCs w:val="24"/>
          <w:shd w:val="clear" w:color="auto" w:fill="FFFFFF"/>
          <w:lang w:eastAsia="es-ES"/>
        </w:rPr>
        <w:drawing>
          <wp:anchor distT="0" distB="0" distL="114300" distR="114300" simplePos="0" relativeHeight="251661312" behindDoc="0" locked="0" layoutInCell="1" allowOverlap="1" wp14:anchorId="1ED67081" wp14:editId="5731C87F">
            <wp:simplePos x="0" y="0"/>
            <wp:positionH relativeFrom="leftMargin">
              <wp:posOffset>403860</wp:posOffset>
            </wp:positionH>
            <wp:positionV relativeFrom="paragraph">
              <wp:posOffset>-264160</wp:posOffset>
            </wp:positionV>
            <wp:extent cx="526939" cy="787906"/>
            <wp:effectExtent l="0" t="0" r="698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SCUDO RETOCAD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6939" cy="787906"/>
                    </a:xfrm>
                    <a:prstGeom prst="rect">
                      <a:avLst/>
                    </a:prstGeom>
                  </pic:spPr>
                </pic:pic>
              </a:graphicData>
            </a:graphic>
            <wp14:sizeRelH relativeFrom="page">
              <wp14:pctWidth>0</wp14:pctWidth>
            </wp14:sizeRelH>
            <wp14:sizeRelV relativeFrom="page">
              <wp14:pctHeight>0</wp14:pctHeight>
            </wp14:sizeRelV>
          </wp:anchor>
        </w:drawing>
      </w:r>
      <w:r w:rsidR="00FC58A7">
        <w:rPr>
          <w:rFonts w:ascii="Arial" w:hAnsi="Arial" w:cs="Arial"/>
          <w:b/>
          <w:sz w:val="24"/>
          <w:szCs w:val="24"/>
        </w:rPr>
        <w:t xml:space="preserve">  </w:t>
      </w:r>
      <w:proofErr w:type="spellStart"/>
      <w:r w:rsidR="00F1386D">
        <w:rPr>
          <w:rFonts w:ascii="Arial" w:hAnsi="Arial" w:cs="Arial"/>
          <w:b/>
          <w:sz w:val="24"/>
          <w:szCs w:val="24"/>
        </w:rPr>
        <w:t>Larraskitu</w:t>
      </w:r>
      <w:proofErr w:type="spellEnd"/>
      <w:r w:rsidR="00F1386D">
        <w:rPr>
          <w:rFonts w:ascii="Arial" w:hAnsi="Arial" w:cs="Arial"/>
          <w:b/>
          <w:sz w:val="24"/>
          <w:szCs w:val="24"/>
        </w:rPr>
        <w:t xml:space="preserve">-Parque de </w:t>
      </w:r>
      <w:proofErr w:type="spellStart"/>
      <w:r w:rsidR="00F1386D">
        <w:rPr>
          <w:rFonts w:ascii="Arial" w:hAnsi="Arial" w:cs="Arial"/>
          <w:b/>
          <w:sz w:val="24"/>
          <w:szCs w:val="24"/>
        </w:rPr>
        <w:t>Ollagán</w:t>
      </w:r>
      <w:proofErr w:type="spellEnd"/>
      <w:r w:rsidR="00880842">
        <w:rPr>
          <w:rFonts w:ascii="Arial" w:hAnsi="Arial" w:cs="Arial"/>
          <w:b/>
          <w:sz w:val="24"/>
          <w:szCs w:val="24"/>
        </w:rPr>
        <w:t xml:space="preserve">: </w:t>
      </w:r>
      <w:proofErr w:type="spellStart"/>
      <w:r w:rsidR="00F1386D">
        <w:rPr>
          <w:rFonts w:ascii="Arial" w:hAnsi="Arial" w:cs="Arial"/>
          <w:b/>
          <w:sz w:val="24"/>
          <w:szCs w:val="24"/>
        </w:rPr>
        <w:t>Pagasarri</w:t>
      </w:r>
      <w:proofErr w:type="spellEnd"/>
      <w:r w:rsidR="00880842">
        <w:rPr>
          <w:rFonts w:ascii="Arial" w:hAnsi="Arial" w:cs="Arial"/>
          <w:b/>
          <w:sz w:val="24"/>
          <w:szCs w:val="24"/>
        </w:rPr>
        <w:t xml:space="preserve"> (</w:t>
      </w:r>
      <w:r w:rsidR="00F1386D">
        <w:rPr>
          <w:rFonts w:ascii="Arial" w:hAnsi="Arial" w:cs="Arial"/>
          <w:b/>
          <w:sz w:val="24"/>
          <w:szCs w:val="24"/>
        </w:rPr>
        <w:t>671</w:t>
      </w:r>
      <w:r w:rsidR="00880842">
        <w:rPr>
          <w:rFonts w:ascii="Arial" w:hAnsi="Arial" w:cs="Arial"/>
          <w:b/>
          <w:sz w:val="24"/>
          <w:szCs w:val="24"/>
        </w:rPr>
        <w:t xml:space="preserve"> m)</w:t>
      </w:r>
      <w:r w:rsidR="00250F77">
        <w:rPr>
          <w:rFonts w:ascii="Arial" w:hAnsi="Arial" w:cs="Arial"/>
          <w:b/>
          <w:sz w:val="24"/>
          <w:szCs w:val="24"/>
        </w:rPr>
        <w:t xml:space="preserve"> – </w:t>
      </w:r>
      <w:proofErr w:type="spellStart"/>
      <w:r w:rsidR="00F1386D">
        <w:rPr>
          <w:rFonts w:ascii="Arial" w:hAnsi="Arial" w:cs="Arial"/>
          <w:b/>
          <w:sz w:val="24"/>
          <w:szCs w:val="24"/>
        </w:rPr>
        <w:t>Pastorekortaburu</w:t>
      </w:r>
      <w:proofErr w:type="spellEnd"/>
      <w:r w:rsidR="00F1386D">
        <w:rPr>
          <w:rFonts w:ascii="Arial" w:hAnsi="Arial" w:cs="Arial"/>
          <w:b/>
          <w:sz w:val="24"/>
          <w:szCs w:val="24"/>
        </w:rPr>
        <w:t xml:space="preserve"> (591 m) </w:t>
      </w:r>
      <w:r w:rsidR="00FC58A7">
        <w:rPr>
          <w:rFonts w:ascii="Arial" w:hAnsi="Arial" w:cs="Arial"/>
          <w:b/>
          <w:sz w:val="24"/>
          <w:szCs w:val="24"/>
        </w:rPr>
        <w:t xml:space="preserve"> </w:t>
      </w:r>
    </w:p>
    <w:p w14:paraId="7D3DE503" w14:textId="3CF19695" w:rsidR="00EB6C3F" w:rsidRPr="00E60F61" w:rsidRDefault="00FC58A7" w:rsidP="00EB6C3F">
      <w:pPr>
        <w:spacing w:before="80" w:after="80" w:line="120" w:lineRule="atLeast"/>
        <w:rPr>
          <w:rFonts w:ascii="Arial" w:hAnsi="Arial" w:cs="Arial"/>
          <w:b/>
          <w:sz w:val="24"/>
          <w:szCs w:val="24"/>
        </w:rPr>
      </w:pPr>
      <w:r>
        <w:rPr>
          <w:rFonts w:ascii="Arial" w:hAnsi="Arial" w:cs="Arial"/>
          <w:b/>
          <w:sz w:val="24"/>
          <w:szCs w:val="24"/>
        </w:rPr>
        <w:t xml:space="preserve">  </w:t>
      </w:r>
      <w:proofErr w:type="spellStart"/>
      <w:r w:rsidR="00F1386D">
        <w:rPr>
          <w:rFonts w:ascii="Arial" w:hAnsi="Arial" w:cs="Arial"/>
          <w:b/>
          <w:sz w:val="24"/>
          <w:szCs w:val="24"/>
        </w:rPr>
        <w:t>Malmasin</w:t>
      </w:r>
      <w:proofErr w:type="spellEnd"/>
      <w:r w:rsidR="00250F77">
        <w:rPr>
          <w:rFonts w:ascii="Arial" w:hAnsi="Arial" w:cs="Arial"/>
          <w:b/>
          <w:sz w:val="24"/>
          <w:szCs w:val="24"/>
        </w:rPr>
        <w:t xml:space="preserve"> (</w:t>
      </w:r>
      <w:r w:rsidR="00F1386D">
        <w:rPr>
          <w:rFonts w:ascii="Arial" w:hAnsi="Arial" w:cs="Arial"/>
          <w:b/>
          <w:sz w:val="24"/>
          <w:szCs w:val="24"/>
        </w:rPr>
        <w:t>360</w:t>
      </w:r>
      <w:r w:rsidR="00250F77">
        <w:rPr>
          <w:rFonts w:ascii="Arial" w:hAnsi="Arial" w:cs="Arial"/>
          <w:b/>
          <w:sz w:val="24"/>
          <w:szCs w:val="24"/>
        </w:rPr>
        <w:t>)</w:t>
      </w:r>
    </w:p>
    <w:p w14:paraId="01284659" w14:textId="498DAA19" w:rsidR="00EB6C3F" w:rsidRPr="00E60F61" w:rsidRDefault="00E575A8" w:rsidP="00EB6C3F">
      <w:pPr>
        <w:spacing w:before="80" w:after="80" w:line="120" w:lineRule="atLeast"/>
        <w:rPr>
          <w:rFonts w:ascii="Arial" w:hAnsi="Arial" w:cs="Arial"/>
          <w:b/>
          <w:sz w:val="24"/>
          <w:szCs w:val="24"/>
        </w:rPr>
      </w:pPr>
      <w:r w:rsidRPr="00E60F61">
        <w:rPr>
          <w:rFonts w:ascii="Arial" w:hAnsi="Arial" w:cs="Arial"/>
          <w:b/>
          <w:noProof/>
          <w:color w:val="333333"/>
          <w:sz w:val="24"/>
          <w:szCs w:val="24"/>
          <w:shd w:val="clear" w:color="auto" w:fill="FFFFFF"/>
          <w:lang w:eastAsia="es-ES"/>
        </w:rPr>
        <w:drawing>
          <wp:anchor distT="0" distB="0" distL="114300" distR="114300" simplePos="0" relativeHeight="251659264" behindDoc="0" locked="0" layoutInCell="1" allowOverlap="1" wp14:anchorId="50A9B45E" wp14:editId="458142C8">
            <wp:simplePos x="0" y="0"/>
            <wp:positionH relativeFrom="margin">
              <wp:posOffset>3704590</wp:posOffset>
            </wp:positionH>
            <wp:positionV relativeFrom="paragraph">
              <wp:posOffset>210185</wp:posOffset>
            </wp:positionV>
            <wp:extent cx="2066925" cy="942975"/>
            <wp:effectExtent l="0" t="0" r="9525"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ficult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66925" cy="942975"/>
                    </a:xfrm>
                    <a:prstGeom prst="rect">
                      <a:avLst/>
                    </a:prstGeom>
                  </pic:spPr>
                </pic:pic>
              </a:graphicData>
            </a:graphic>
            <wp14:sizeRelH relativeFrom="page">
              <wp14:pctWidth>0</wp14:pctWidth>
            </wp14:sizeRelH>
            <wp14:sizeRelV relativeFrom="page">
              <wp14:pctHeight>0</wp14:pctHeight>
            </wp14:sizeRelV>
          </wp:anchor>
        </w:drawing>
      </w:r>
    </w:p>
    <w:p w14:paraId="28728F3F" w14:textId="791EE09E" w:rsidR="00502DFA" w:rsidRPr="00E60F61" w:rsidRDefault="00EB6C3F" w:rsidP="00880842">
      <w:pPr>
        <w:spacing w:before="80" w:line="120" w:lineRule="atLeast"/>
        <w:rPr>
          <w:rFonts w:ascii="Arial" w:hAnsi="Arial" w:cs="Arial"/>
          <w:b/>
          <w:color w:val="000000"/>
          <w:sz w:val="24"/>
          <w:szCs w:val="24"/>
        </w:rPr>
      </w:pPr>
      <w:proofErr w:type="spellStart"/>
      <w:r w:rsidRPr="00E60F61">
        <w:rPr>
          <w:rFonts w:ascii="Arial" w:hAnsi="Arial" w:cs="Arial"/>
          <w:color w:val="000000"/>
          <w:sz w:val="24"/>
          <w:szCs w:val="24"/>
        </w:rPr>
        <w:t>D</w:t>
      </w:r>
      <w:r w:rsidR="00502DFA" w:rsidRPr="00E60F61">
        <w:rPr>
          <w:rFonts w:ascii="Arial" w:hAnsi="Arial" w:cs="Arial"/>
          <w:color w:val="000000"/>
          <w:sz w:val="24"/>
          <w:szCs w:val="24"/>
        </w:rPr>
        <w:t>istantzia</w:t>
      </w:r>
      <w:proofErr w:type="spellEnd"/>
      <w:r w:rsidR="00502DFA" w:rsidRPr="00E60F61">
        <w:rPr>
          <w:rFonts w:ascii="Arial" w:hAnsi="Arial" w:cs="Arial"/>
          <w:color w:val="000000"/>
          <w:sz w:val="24"/>
          <w:szCs w:val="24"/>
        </w:rPr>
        <w:t xml:space="preserve">/Distancia = </w:t>
      </w:r>
      <w:r w:rsidR="00250F77">
        <w:rPr>
          <w:rFonts w:ascii="Arial" w:hAnsi="Arial" w:cs="Arial"/>
          <w:b/>
          <w:color w:val="000000"/>
          <w:sz w:val="24"/>
          <w:szCs w:val="24"/>
        </w:rPr>
        <w:t>1</w:t>
      </w:r>
      <w:r w:rsidR="00F1386D">
        <w:rPr>
          <w:rFonts w:ascii="Arial" w:hAnsi="Arial" w:cs="Arial"/>
          <w:b/>
          <w:color w:val="000000"/>
          <w:sz w:val="24"/>
          <w:szCs w:val="24"/>
        </w:rPr>
        <w:t>4</w:t>
      </w:r>
      <w:r w:rsidR="00250F77">
        <w:rPr>
          <w:rFonts w:ascii="Arial" w:hAnsi="Arial" w:cs="Arial"/>
          <w:b/>
          <w:color w:val="000000"/>
          <w:sz w:val="24"/>
          <w:szCs w:val="24"/>
        </w:rPr>
        <w:t>,</w:t>
      </w:r>
      <w:r w:rsidR="00F1386D">
        <w:rPr>
          <w:rFonts w:ascii="Arial" w:hAnsi="Arial" w:cs="Arial"/>
          <w:b/>
          <w:color w:val="000000"/>
          <w:sz w:val="24"/>
          <w:szCs w:val="24"/>
        </w:rPr>
        <w:t>5</w:t>
      </w:r>
      <w:r w:rsidR="00502DFA" w:rsidRPr="00E60F61">
        <w:rPr>
          <w:rFonts w:ascii="Arial" w:hAnsi="Arial" w:cs="Arial"/>
          <w:b/>
          <w:color w:val="000000"/>
          <w:sz w:val="24"/>
          <w:szCs w:val="24"/>
        </w:rPr>
        <w:t xml:space="preserve"> km</w:t>
      </w:r>
    </w:p>
    <w:p w14:paraId="4DEE31E3" w14:textId="01D170C2" w:rsidR="00502DFA" w:rsidRPr="00E60F61" w:rsidRDefault="00502DFA" w:rsidP="00880842">
      <w:pPr>
        <w:pStyle w:val="NormalWeb"/>
        <w:spacing w:before="80" w:beforeAutospacing="0" w:after="160" w:afterAutospacing="0" w:line="120" w:lineRule="atLeast"/>
        <w:rPr>
          <w:rFonts w:ascii="Arial" w:hAnsi="Arial" w:cs="Arial"/>
          <w:b/>
          <w:color w:val="000000"/>
        </w:rPr>
      </w:pPr>
      <w:r w:rsidRPr="00E60F61">
        <w:rPr>
          <w:rFonts w:ascii="Arial" w:hAnsi="Arial" w:cs="Arial"/>
        </w:rPr>
        <w:t>Aurreikusitako denbora</w:t>
      </w:r>
      <w:r w:rsidRPr="00E60F61">
        <w:rPr>
          <w:rFonts w:ascii="Arial" w:hAnsi="Arial" w:cs="Arial"/>
          <w:color w:val="000000"/>
        </w:rPr>
        <w:t xml:space="preserve"> /Tiempo estimado = </w:t>
      </w:r>
      <w:r w:rsidR="00F1386D">
        <w:rPr>
          <w:rFonts w:ascii="Arial" w:hAnsi="Arial" w:cs="Arial"/>
          <w:b/>
          <w:bCs/>
          <w:color w:val="000000"/>
        </w:rPr>
        <w:t>5,0</w:t>
      </w:r>
      <w:r w:rsidRPr="00E60F61">
        <w:rPr>
          <w:rFonts w:ascii="Arial" w:hAnsi="Arial" w:cs="Arial"/>
          <w:b/>
          <w:color w:val="000000"/>
        </w:rPr>
        <w:t xml:space="preserve"> </w:t>
      </w:r>
      <w:proofErr w:type="spellStart"/>
      <w:r w:rsidRPr="00E60F61">
        <w:rPr>
          <w:rFonts w:ascii="Arial" w:hAnsi="Arial" w:cs="Arial"/>
          <w:b/>
          <w:color w:val="000000"/>
        </w:rPr>
        <w:t>ordu</w:t>
      </w:r>
      <w:proofErr w:type="spellEnd"/>
    </w:p>
    <w:p w14:paraId="45FCAEAD" w14:textId="4533B820" w:rsidR="00502DFA" w:rsidRPr="00E60F61" w:rsidRDefault="00502DFA" w:rsidP="00880842">
      <w:pPr>
        <w:pStyle w:val="NormalWeb"/>
        <w:spacing w:before="80" w:beforeAutospacing="0" w:after="160" w:afterAutospacing="0" w:line="120" w:lineRule="atLeast"/>
        <w:rPr>
          <w:rFonts w:ascii="Arial" w:hAnsi="Arial" w:cs="Arial"/>
          <w:b/>
          <w:color w:val="000000"/>
        </w:rPr>
      </w:pPr>
      <w:r w:rsidRPr="00E60F61">
        <w:rPr>
          <w:rFonts w:ascii="Arial" w:hAnsi="Arial" w:cs="Arial"/>
        </w:rPr>
        <w:t>Garaiera positiboa /</w:t>
      </w:r>
      <w:r w:rsidRPr="00E60F61">
        <w:rPr>
          <w:rFonts w:ascii="Arial" w:hAnsi="Arial" w:cs="Arial"/>
          <w:color w:val="000000"/>
        </w:rPr>
        <w:t xml:space="preserve">Desnivel positivo = </w:t>
      </w:r>
      <w:r w:rsidR="00F1386D">
        <w:rPr>
          <w:rFonts w:ascii="Arial" w:hAnsi="Arial" w:cs="Arial"/>
          <w:b/>
          <w:color w:val="000000"/>
        </w:rPr>
        <w:t>900</w:t>
      </w:r>
      <w:r w:rsidR="00C32716" w:rsidRPr="00E60F61">
        <w:rPr>
          <w:rFonts w:ascii="Arial" w:hAnsi="Arial" w:cs="Arial"/>
          <w:b/>
          <w:color w:val="000000"/>
        </w:rPr>
        <w:t xml:space="preserve"> </w:t>
      </w:r>
      <w:proofErr w:type="spellStart"/>
      <w:r w:rsidRPr="00E60F61">
        <w:rPr>
          <w:rFonts w:ascii="Arial" w:hAnsi="Arial" w:cs="Arial"/>
          <w:b/>
          <w:color w:val="000000"/>
        </w:rPr>
        <w:t>mts</w:t>
      </w:r>
      <w:proofErr w:type="spellEnd"/>
    </w:p>
    <w:p w14:paraId="09C5FB31" w14:textId="77777777" w:rsidR="000B4743" w:rsidRPr="00E60F61" w:rsidRDefault="000B4743" w:rsidP="00880842">
      <w:pPr>
        <w:pStyle w:val="NormalWeb"/>
        <w:spacing w:before="0" w:beforeAutospacing="0" w:after="160" w:afterAutospacing="0"/>
        <w:rPr>
          <w:rFonts w:ascii="Arial" w:hAnsi="Arial" w:cs="Arial"/>
          <w:b/>
          <w:color w:val="000000"/>
        </w:rPr>
      </w:pPr>
      <w:proofErr w:type="spellStart"/>
      <w:r w:rsidRPr="00E60F61">
        <w:rPr>
          <w:rFonts w:ascii="Arial" w:hAnsi="Arial" w:cs="Arial"/>
        </w:rPr>
        <w:t>Zailtasun</w:t>
      </w:r>
      <w:proofErr w:type="spellEnd"/>
      <w:r w:rsidRPr="00E60F61">
        <w:rPr>
          <w:rFonts w:ascii="Arial" w:hAnsi="Arial" w:cs="Arial"/>
        </w:rPr>
        <w:t xml:space="preserve"> </w:t>
      </w:r>
      <w:proofErr w:type="spellStart"/>
      <w:r w:rsidRPr="00E60F61">
        <w:rPr>
          <w:rFonts w:ascii="Arial" w:hAnsi="Arial" w:cs="Arial"/>
        </w:rPr>
        <w:t>teknikoa</w:t>
      </w:r>
      <w:proofErr w:type="spellEnd"/>
      <w:r w:rsidRPr="00E60F61">
        <w:rPr>
          <w:rFonts w:ascii="Arial" w:hAnsi="Arial" w:cs="Arial"/>
        </w:rPr>
        <w:t>/</w:t>
      </w:r>
      <w:r w:rsidRPr="00E60F61">
        <w:rPr>
          <w:rFonts w:ascii="Arial" w:hAnsi="Arial" w:cs="Arial"/>
          <w:color w:val="000000"/>
        </w:rPr>
        <w:t xml:space="preserve">Dificultad técnica = </w:t>
      </w:r>
      <w:proofErr w:type="spellStart"/>
      <w:r w:rsidRPr="00E60F61">
        <w:rPr>
          <w:rFonts w:ascii="Arial" w:hAnsi="Arial" w:cs="Arial"/>
          <w:b/>
          <w:color w:val="000000"/>
        </w:rPr>
        <w:t>Erreza</w:t>
      </w:r>
      <w:proofErr w:type="spellEnd"/>
      <w:r w:rsidRPr="00E60F61">
        <w:rPr>
          <w:rFonts w:ascii="Arial" w:hAnsi="Arial" w:cs="Arial"/>
          <w:b/>
          <w:color w:val="000000"/>
        </w:rPr>
        <w:t>/Fácil</w:t>
      </w:r>
    </w:p>
    <w:p w14:paraId="0B424033" w14:textId="14F12D05" w:rsidR="000B4743" w:rsidRDefault="000B4743" w:rsidP="00880842">
      <w:pPr>
        <w:pStyle w:val="NormalWeb"/>
        <w:spacing w:before="0" w:beforeAutospacing="0" w:after="160" w:afterAutospacing="0"/>
        <w:rPr>
          <w:rFonts w:ascii="Arial" w:hAnsi="Arial" w:cs="Arial"/>
          <w:b/>
        </w:rPr>
      </w:pPr>
      <w:proofErr w:type="spellStart"/>
      <w:r w:rsidRPr="00E60F61">
        <w:rPr>
          <w:rFonts w:ascii="Arial" w:hAnsi="Arial" w:cs="Arial"/>
        </w:rPr>
        <w:t>Zailtasunaren</w:t>
      </w:r>
      <w:proofErr w:type="spellEnd"/>
      <w:r w:rsidRPr="00E60F61">
        <w:rPr>
          <w:rFonts w:ascii="Arial" w:hAnsi="Arial" w:cs="Arial"/>
        </w:rPr>
        <w:t xml:space="preserve"> </w:t>
      </w:r>
      <w:proofErr w:type="spellStart"/>
      <w:r w:rsidRPr="00E60F61">
        <w:rPr>
          <w:rFonts w:ascii="Arial" w:hAnsi="Arial" w:cs="Arial"/>
        </w:rPr>
        <w:t>indizea</w:t>
      </w:r>
      <w:proofErr w:type="spellEnd"/>
      <w:r w:rsidRPr="00E60F61">
        <w:rPr>
          <w:rFonts w:ascii="Arial" w:hAnsi="Arial" w:cs="Arial"/>
        </w:rPr>
        <w:t>/</w:t>
      </w:r>
      <w:proofErr w:type="spellStart"/>
      <w:r w:rsidRPr="00E60F61">
        <w:rPr>
          <w:rFonts w:ascii="Arial" w:hAnsi="Arial" w:cs="Arial"/>
        </w:rPr>
        <w:t>Indice</w:t>
      </w:r>
      <w:proofErr w:type="spellEnd"/>
      <w:r w:rsidRPr="00E60F61">
        <w:rPr>
          <w:rFonts w:ascii="Arial" w:hAnsi="Arial" w:cs="Arial"/>
        </w:rPr>
        <w:t xml:space="preserve"> de dificultad = </w:t>
      </w:r>
      <w:r w:rsidR="00F1386D">
        <w:rPr>
          <w:rFonts w:ascii="Arial" w:hAnsi="Arial" w:cs="Arial"/>
          <w:b/>
        </w:rPr>
        <w:t>91</w:t>
      </w:r>
      <w:r w:rsidRPr="00E60F61">
        <w:rPr>
          <w:rFonts w:ascii="Arial" w:hAnsi="Arial" w:cs="Arial"/>
        </w:rPr>
        <w:t xml:space="preserve"> (</w:t>
      </w:r>
      <w:r w:rsidRPr="00E60F61">
        <w:rPr>
          <w:rFonts w:ascii="Arial" w:hAnsi="Arial" w:cs="Arial"/>
          <w:b/>
        </w:rPr>
        <w:t>consultar tabla adjunta)</w:t>
      </w:r>
    </w:p>
    <w:p w14:paraId="1BACA674" w14:textId="77777777" w:rsidR="00D8036B" w:rsidRDefault="00D8036B" w:rsidP="000B4743">
      <w:pPr>
        <w:pStyle w:val="NormalWeb"/>
        <w:spacing w:before="0" w:beforeAutospacing="0" w:after="120" w:afterAutospacing="0"/>
        <w:rPr>
          <w:rFonts w:ascii="Arial" w:hAnsi="Arial" w:cs="Arial"/>
          <w:b/>
        </w:rPr>
      </w:pPr>
    </w:p>
    <w:p w14:paraId="7AE0E412" w14:textId="70FF46D7" w:rsidR="00F1386D" w:rsidRPr="00F1386D" w:rsidRDefault="00F1386D" w:rsidP="00F1386D">
      <w:pPr>
        <w:jc w:val="both"/>
        <w:rPr>
          <w:rFonts w:ascii="Arial" w:hAnsi="Arial" w:cs="Arial"/>
          <w:sz w:val="24"/>
          <w:szCs w:val="24"/>
        </w:rPr>
      </w:pPr>
      <w:r w:rsidRPr="00F1386D">
        <w:rPr>
          <w:rFonts w:ascii="Arial" w:hAnsi="Arial" w:cs="Arial"/>
          <w:b/>
          <w:bCs/>
          <w:sz w:val="24"/>
          <w:szCs w:val="24"/>
          <w:u w:val="single"/>
        </w:rPr>
        <w:t>Descripción</w:t>
      </w:r>
      <w:r w:rsidRPr="00F1386D">
        <w:rPr>
          <w:rFonts w:ascii="Arial" w:hAnsi="Arial" w:cs="Arial"/>
          <w:sz w:val="24"/>
          <w:szCs w:val="24"/>
        </w:rPr>
        <w:t xml:space="preserve">: Travesía clásica que enlaza tres cumbres destacadas del entorno bilbaíno, siguiendo la línea natural que asciende desde la central de </w:t>
      </w:r>
      <w:proofErr w:type="spellStart"/>
      <w:r w:rsidRPr="00F1386D">
        <w:rPr>
          <w:rFonts w:ascii="Arial" w:hAnsi="Arial" w:cs="Arial"/>
          <w:sz w:val="24"/>
          <w:szCs w:val="24"/>
        </w:rPr>
        <w:t>Larraskitu</w:t>
      </w:r>
      <w:proofErr w:type="spellEnd"/>
      <w:r w:rsidRPr="00F1386D">
        <w:rPr>
          <w:rFonts w:ascii="Arial" w:hAnsi="Arial" w:cs="Arial"/>
          <w:sz w:val="24"/>
          <w:szCs w:val="24"/>
        </w:rPr>
        <w:t xml:space="preserve"> hacia el </w:t>
      </w:r>
      <w:proofErr w:type="spellStart"/>
      <w:r w:rsidRPr="00F1386D">
        <w:rPr>
          <w:rFonts w:ascii="Arial" w:hAnsi="Arial" w:cs="Arial"/>
          <w:sz w:val="24"/>
          <w:szCs w:val="24"/>
        </w:rPr>
        <w:t>Pagasarri</w:t>
      </w:r>
      <w:proofErr w:type="spellEnd"/>
      <w:r w:rsidRPr="00F1386D">
        <w:rPr>
          <w:rFonts w:ascii="Arial" w:hAnsi="Arial" w:cs="Arial"/>
          <w:sz w:val="24"/>
          <w:szCs w:val="24"/>
        </w:rPr>
        <w:t xml:space="preserve">, continúa por la divisoria oriental hasta </w:t>
      </w:r>
      <w:proofErr w:type="spellStart"/>
      <w:r w:rsidRPr="00F1386D">
        <w:rPr>
          <w:rFonts w:ascii="Arial" w:hAnsi="Arial" w:cs="Arial"/>
          <w:sz w:val="24"/>
          <w:szCs w:val="24"/>
        </w:rPr>
        <w:t>Pastorekorta</w:t>
      </w:r>
      <w:proofErr w:type="spellEnd"/>
      <w:r w:rsidRPr="00F1386D">
        <w:rPr>
          <w:rFonts w:ascii="Arial" w:hAnsi="Arial" w:cs="Arial"/>
          <w:sz w:val="24"/>
          <w:szCs w:val="24"/>
        </w:rPr>
        <w:t xml:space="preserve"> y desciende posteriormente hacia el macizo del </w:t>
      </w:r>
      <w:proofErr w:type="spellStart"/>
      <w:r w:rsidRPr="00F1386D">
        <w:rPr>
          <w:rFonts w:ascii="Arial" w:hAnsi="Arial" w:cs="Arial"/>
          <w:sz w:val="24"/>
          <w:szCs w:val="24"/>
        </w:rPr>
        <w:t>Malmasín</w:t>
      </w:r>
      <w:proofErr w:type="spellEnd"/>
      <w:r w:rsidRPr="00F1386D">
        <w:rPr>
          <w:rFonts w:ascii="Arial" w:hAnsi="Arial" w:cs="Arial"/>
          <w:sz w:val="24"/>
          <w:szCs w:val="24"/>
        </w:rPr>
        <w:t xml:space="preserve">, finalizando en el parque de </w:t>
      </w:r>
      <w:proofErr w:type="spellStart"/>
      <w:r w:rsidRPr="00F1386D">
        <w:rPr>
          <w:rFonts w:ascii="Arial" w:hAnsi="Arial" w:cs="Arial"/>
          <w:sz w:val="24"/>
          <w:szCs w:val="24"/>
        </w:rPr>
        <w:t>Ollargán</w:t>
      </w:r>
      <w:proofErr w:type="spellEnd"/>
      <w:r w:rsidRPr="00F1386D">
        <w:rPr>
          <w:rFonts w:ascii="Arial" w:hAnsi="Arial" w:cs="Arial"/>
          <w:sz w:val="24"/>
          <w:szCs w:val="24"/>
        </w:rPr>
        <w:t xml:space="preserve">. El recorrido combina pistas forestales, senderos bien definidos y tramos de cresta suaves, ofreciendo una panorámica completa del sector oriental del macizo de </w:t>
      </w:r>
      <w:proofErr w:type="spellStart"/>
      <w:r w:rsidRPr="00F1386D">
        <w:rPr>
          <w:rFonts w:ascii="Arial" w:hAnsi="Arial" w:cs="Arial"/>
          <w:sz w:val="24"/>
          <w:szCs w:val="24"/>
        </w:rPr>
        <w:t>Ganekogorta</w:t>
      </w:r>
      <w:proofErr w:type="spellEnd"/>
      <w:r w:rsidRPr="00F1386D">
        <w:rPr>
          <w:rFonts w:ascii="Arial" w:hAnsi="Arial" w:cs="Arial"/>
          <w:sz w:val="24"/>
          <w:szCs w:val="24"/>
        </w:rPr>
        <w:t xml:space="preserve"> y del valle del Nervión.</w:t>
      </w:r>
    </w:p>
    <w:p w14:paraId="209A6E64" w14:textId="77777777" w:rsidR="00F1386D" w:rsidRPr="00F1386D" w:rsidRDefault="00F1386D" w:rsidP="00F1386D">
      <w:pPr>
        <w:spacing w:line="278" w:lineRule="auto"/>
        <w:jc w:val="both"/>
        <w:rPr>
          <w:rFonts w:ascii="Arial" w:hAnsi="Arial" w:cs="Arial"/>
          <w:sz w:val="24"/>
          <w:szCs w:val="24"/>
        </w:rPr>
      </w:pPr>
      <w:r w:rsidRPr="00F1386D">
        <w:rPr>
          <w:rFonts w:ascii="Arial" w:hAnsi="Arial" w:cs="Arial"/>
          <w:b/>
          <w:bCs/>
          <w:sz w:val="24"/>
          <w:szCs w:val="24"/>
          <w:u w:val="single"/>
        </w:rPr>
        <w:t>Itinerario</w:t>
      </w:r>
      <w:r w:rsidRPr="00F1386D">
        <w:rPr>
          <w:rFonts w:ascii="Arial" w:hAnsi="Arial" w:cs="Arial"/>
          <w:sz w:val="24"/>
          <w:szCs w:val="24"/>
        </w:rPr>
        <w:t xml:space="preserve">: Desde la central de </w:t>
      </w:r>
      <w:proofErr w:type="spellStart"/>
      <w:r w:rsidRPr="00F1386D">
        <w:rPr>
          <w:rFonts w:ascii="Arial" w:hAnsi="Arial" w:cs="Arial"/>
          <w:sz w:val="24"/>
          <w:szCs w:val="24"/>
        </w:rPr>
        <w:t>Larraskitu</w:t>
      </w:r>
      <w:proofErr w:type="spellEnd"/>
      <w:r w:rsidRPr="00F1386D">
        <w:rPr>
          <w:rFonts w:ascii="Arial" w:hAnsi="Arial" w:cs="Arial"/>
          <w:sz w:val="24"/>
          <w:szCs w:val="24"/>
        </w:rPr>
        <w:t xml:space="preserve"> (95 m) se asciende por la carreterilla que gana altura hacia Benta Barri, alcanzando sin dificultad el </w:t>
      </w:r>
      <w:r w:rsidRPr="00F1386D">
        <w:rPr>
          <w:rFonts w:ascii="Arial" w:hAnsi="Arial" w:cs="Arial"/>
          <w:b/>
          <w:bCs/>
          <w:sz w:val="24"/>
          <w:szCs w:val="24"/>
        </w:rPr>
        <w:t xml:space="preserve">collado de </w:t>
      </w:r>
      <w:proofErr w:type="spellStart"/>
      <w:r w:rsidRPr="00F1386D">
        <w:rPr>
          <w:rFonts w:ascii="Arial" w:hAnsi="Arial" w:cs="Arial"/>
          <w:b/>
          <w:bCs/>
          <w:sz w:val="24"/>
          <w:szCs w:val="24"/>
        </w:rPr>
        <w:t>Igertu</w:t>
      </w:r>
      <w:proofErr w:type="spellEnd"/>
      <w:r w:rsidRPr="00F1386D">
        <w:rPr>
          <w:rFonts w:ascii="Arial" w:hAnsi="Arial" w:cs="Arial"/>
          <w:b/>
          <w:bCs/>
          <w:sz w:val="24"/>
          <w:szCs w:val="24"/>
        </w:rPr>
        <w:t xml:space="preserve"> (293 m)</w:t>
      </w:r>
      <w:r w:rsidRPr="00F1386D">
        <w:rPr>
          <w:rFonts w:ascii="Arial" w:hAnsi="Arial" w:cs="Arial"/>
          <w:sz w:val="24"/>
          <w:szCs w:val="24"/>
        </w:rPr>
        <w:t xml:space="preserve">, situado al SW del </w:t>
      </w:r>
      <w:proofErr w:type="spellStart"/>
      <w:r w:rsidRPr="00F1386D">
        <w:rPr>
          <w:rFonts w:ascii="Arial" w:hAnsi="Arial" w:cs="Arial"/>
          <w:sz w:val="24"/>
          <w:szCs w:val="24"/>
        </w:rPr>
        <w:t>Arnotegi</w:t>
      </w:r>
      <w:proofErr w:type="spellEnd"/>
      <w:r w:rsidRPr="00F1386D">
        <w:rPr>
          <w:rFonts w:ascii="Arial" w:hAnsi="Arial" w:cs="Arial"/>
          <w:sz w:val="24"/>
          <w:szCs w:val="24"/>
        </w:rPr>
        <w:t xml:space="preserve">. Este punto constituye la entrada natural al macizo del </w:t>
      </w:r>
      <w:proofErr w:type="spellStart"/>
      <w:r w:rsidRPr="00F1386D">
        <w:rPr>
          <w:rFonts w:ascii="Arial" w:hAnsi="Arial" w:cs="Arial"/>
          <w:sz w:val="24"/>
          <w:szCs w:val="24"/>
        </w:rPr>
        <w:t>Pagasarri</w:t>
      </w:r>
      <w:proofErr w:type="spellEnd"/>
      <w:r w:rsidRPr="00F1386D">
        <w:rPr>
          <w:rFonts w:ascii="Arial" w:hAnsi="Arial" w:cs="Arial"/>
          <w:sz w:val="24"/>
          <w:szCs w:val="24"/>
        </w:rPr>
        <w:t>.</w:t>
      </w:r>
    </w:p>
    <w:p w14:paraId="5F89C2E0" w14:textId="359BACC1" w:rsidR="00F1386D" w:rsidRPr="00F1386D" w:rsidRDefault="00F1386D" w:rsidP="00F1386D">
      <w:pPr>
        <w:spacing w:line="278" w:lineRule="auto"/>
        <w:jc w:val="both"/>
        <w:rPr>
          <w:rFonts w:ascii="Arial" w:hAnsi="Arial" w:cs="Arial"/>
          <w:sz w:val="24"/>
          <w:szCs w:val="24"/>
        </w:rPr>
      </w:pPr>
      <w:r w:rsidRPr="00F1386D">
        <w:rPr>
          <w:rFonts w:ascii="Arial" w:hAnsi="Arial" w:cs="Arial"/>
          <w:sz w:val="24"/>
          <w:szCs w:val="24"/>
        </w:rPr>
        <w:t xml:space="preserve">Superada la barrera del Paga, se continúa por la pista principal hasta el cruce triple, donde se toma la opción central. El camino asciende de forma sostenida hacia la vertiente occidental del </w:t>
      </w:r>
      <w:proofErr w:type="spellStart"/>
      <w:r w:rsidRPr="00F1386D">
        <w:rPr>
          <w:rFonts w:ascii="Arial" w:hAnsi="Arial" w:cs="Arial"/>
          <w:b/>
          <w:bCs/>
          <w:sz w:val="24"/>
          <w:szCs w:val="24"/>
        </w:rPr>
        <w:t>Pagasarri</w:t>
      </w:r>
      <w:proofErr w:type="spellEnd"/>
      <w:r w:rsidRPr="00F1386D">
        <w:rPr>
          <w:rFonts w:ascii="Arial" w:hAnsi="Arial" w:cs="Arial"/>
          <w:b/>
          <w:bCs/>
          <w:sz w:val="24"/>
          <w:szCs w:val="24"/>
        </w:rPr>
        <w:t xml:space="preserve"> (671 m)</w:t>
      </w:r>
      <w:r w:rsidRPr="00F1386D">
        <w:rPr>
          <w:rFonts w:ascii="Arial" w:hAnsi="Arial" w:cs="Arial"/>
          <w:b/>
          <w:bCs/>
          <w:sz w:val="24"/>
          <w:szCs w:val="24"/>
        </w:rPr>
        <w:t>,</w:t>
      </w:r>
      <w:r w:rsidRPr="00F1386D">
        <w:rPr>
          <w:rFonts w:ascii="Arial" w:hAnsi="Arial" w:cs="Arial"/>
          <w:sz w:val="24"/>
          <w:szCs w:val="24"/>
        </w:rPr>
        <w:t xml:space="preserve"> alcanzando su cima por la ruta habitual.</w:t>
      </w:r>
    </w:p>
    <w:p w14:paraId="4305EF54" w14:textId="77777777" w:rsidR="00F1386D" w:rsidRPr="00F1386D" w:rsidRDefault="00F1386D" w:rsidP="00F1386D">
      <w:pPr>
        <w:spacing w:line="278" w:lineRule="auto"/>
        <w:jc w:val="both"/>
        <w:rPr>
          <w:rFonts w:ascii="Arial" w:hAnsi="Arial" w:cs="Arial"/>
          <w:sz w:val="24"/>
          <w:szCs w:val="24"/>
        </w:rPr>
      </w:pPr>
      <w:r w:rsidRPr="00F1386D">
        <w:rPr>
          <w:rFonts w:ascii="Arial" w:hAnsi="Arial" w:cs="Arial"/>
          <w:sz w:val="24"/>
          <w:szCs w:val="24"/>
        </w:rPr>
        <w:t xml:space="preserve">Desde la cumbre se desciende por la cresta oriental hacia el refugio y, posteriormente, por la senda marcada que baja directamente al </w:t>
      </w:r>
      <w:r w:rsidRPr="00F1386D">
        <w:rPr>
          <w:rFonts w:ascii="Arial" w:hAnsi="Arial" w:cs="Arial"/>
          <w:b/>
          <w:bCs/>
          <w:sz w:val="24"/>
          <w:szCs w:val="24"/>
        </w:rPr>
        <w:t xml:space="preserve">collado de </w:t>
      </w:r>
      <w:proofErr w:type="spellStart"/>
      <w:r w:rsidRPr="00F1386D">
        <w:rPr>
          <w:rFonts w:ascii="Arial" w:hAnsi="Arial" w:cs="Arial"/>
          <w:b/>
          <w:bCs/>
          <w:sz w:val="24"/>
          <w:szCs w:val="24"/>
        </w:rPr>
        <w:t>Pastorekorta</w:t>
      </w:r>
      <w:proofErr w:type="spellEnd"/>
      <w:r w:rsidRPr="00F1386D">
        <w:rPr>
          <w:rFonts w:ascii="Arial" w:hAnsi="Arial" w:cs="Arial"/>
          <w:b/>
          <w:bCs/>
          <w:sz w:val="24"/>
          <w:szCs w:val="24"/>
        </w:rPr>
        <w:t xml:space="preserve"> landa (486 m)</w:t>
      </w:r>
      <w:r w:rsidRPr="00F1386D">
        <w:rPr>
          <w:rFonts w:ascii="Arial" w:hAnsi="Arial" w:cs="Arial"/>
          <w:sz w:val="24"/>
          <w:szCs w:val="24"/>
        </w:rPr>
        <w:t xml:space="preserve">, punto que separa claramente el </w:t>
      </w:r>
      <w:proofErr w:type="spellStart"/>
      <w:r w:rsidRPr="00F1386D">
        <w:rPr>
          <w:rFonts w:ascii="Arial" w:hAnsi="Arial" w:cs="Arial"/>
          <w:sz w:val="24"/>
          <w:szCs w:val="24"/>
        </w:rPr>
        <w:t>Pagasarri</w:t>
      </w:r>
      <w:proofErr w:type="spellEnd"/>
      <w:r w:rsidRPr="00F1386D">
        <w:rPr>
          <w:rFonts w:ascii="Arial" w:hAnsi="Arial" w:cs="Arial"/>
          <w:sz w:val="24"/>
          <w:szCs w:val="24"/>
        </w:rPr>
        <w:t xml:space="preserve"> del </w:t>
      </w:r>
      <w:proofErr w:type="spellStart"/>
      <w:r w:rsidRPr="00F1386D">
        <w:rPr>
          <w:rFonts w:ascii="Arial" w:hAnsi="Arial" w:cs="Arial"/>
          <w:sz w:val="24"/>
          <w:szCs w:val="24"/>
        </w:rPr>
        <w:t>Pastorekorta</w:t>
      </w:r>
      <w:proofErr w:type="spellEnd"/>
      <w:r w:rsidRPr="00F1386D">
        <w:rPr>
          <w:rFonts w:ascii="Arial" w:hAnsi="Arial" w:cs="Arial"/>
          <w:sz w:val="24"/>
          <w:szCs w:val="24"/>
        </w:rPr>
        <w:t>.</w:t>
      </w:r>
    </w:p>
    <w:p w14:paraId="55BB4F31" w14:textId="77777777" w:rsidR="00F1386D" w:rsidRPr="00F1386D" w:rsidRDefault="00F1386D" w:rsidP="00F1386D">
      <w:pPr>
        <w:spacing w:line="278" w:lineRule="auto"/>
        <w:jc w:val="both"/>
        <w:rPr>
          <w:rFonts w:ascii="Arial" w:hAnsi="Arial" w:cs="Arial"/>
          <w:sz w:val="24"/>
          <w:szCs w:val="24"/>
        </w:rPr>
      </w:pPr>
      <w:r w:rsidRPr="00F1386D">
        <w:rPr>
          <w:rFonts w:ascii="Arial" w:hAnsi="Arial" w:cs="Arial"/>
          <w:sz w:val="24"/>
          <w:szCs w:val="24"/>
        </w:rPr>
        <w:t xml:space="preserve">Desde el collado se asciende por la pendiente directa hacia la cima de </w:t>
      </w:r>
      <w:proofErr w:type="spellStart"/>
      <w:r w:rsidRPr="00F1386D">
        <w:rPr>
          <w:rFonts w:ascii="Arial" w:hAnsi="Arial" w:cs="Arial"/>
          <w:b/>
          <w:bCs/>
          <w:sz w:val="24"/>
          <w:szCs w:val="24"/>
        </w:rPr>
        <w:t>Pastorekortaburu</w:t>
      </w:r>
      <w:proofErr w:type="spellEnd"/>
      <w:r w:rsidRPr="00F1386D">
        <w:rPr>
          <w:rFonts w:ascii="Arial" w:hAnsi="Arial" w:cs="Arial"/>
          <w:b/>
          <w:bCs/>
          <w:sz w:val="24"/>
          <w:szCs w:val="24"/>
        </w:rPr>
        <w:t xml:space="preserve"> (591 m)</w:t>
      </w:r>
      <w:r w:rsidRPr="00F1386D">
        <w:rPr>
          <w:rFonts w:ascii="Arial" w:hAnsi="Arial" w:cs="Arial"/>
          <w:sz w:val="24"/>
          <w:szCs w:val="24"/>
        </w:rPr>
        <w:t xml:space="preserve">, modesta pero bien definida, que constituye la cumbre oriental del macizo de </w:t>
      </w:r>
      <w:proofErr w:type="spellStart"/>
      <w:r w:rsidRPr="00F1386D">
        <w:rPr>
          <w:rFonts w:ascii="Arial" w:hAnsi="Arial" w:cs="Arial"/>
          <w:sz w:val="24"/>
          <w:szCs w:val="24"/>
        </w:rPr>
        <w:t>Ganekogorta</w:t>
      </w:r>
      <w:proofErr w:type="spellEnd"/>
      <w:r w:rsidRPr="00F1386D">
        <w:rPr>
          <w:rFonts w:ascii="Arial" w:hAnsi="Arial" w:cs="Arial"/>
          <w:sz w:val="24"/>
          <w:szCs w:val="24"/>
        </w:rPr>
        <w:t>.</w:t>
      </w:r>
    </w:p>
    <w:p w14:paraId="0DD9F74D" w14:textId="77777777" w:rsidR="00F1386D" w:rsidRPr="00F1386D" w:rsidRDefault="00F1386D" w:rsidP="00F1386D">
      <w:pPr>
        <w:spacing w:line="278" w:lineRule="auto"/>
        <w:jc w:val="both"/>
        <w:rPr>
          <w:rFonts w:ascii="Arial" w:hAnsi="Arial" w:cs="Arial"/>
          <w:sz w:val="24"/>
          <w:szCs w:val="24"/>
        </w:rPr>
      </w:pPr>
      <w:r w:rsidRPr="00F1386D">
        <w:rPr>
          <w:rFonts w:ascii="Arial" w:hAnsi="Arial" w:cs="Arial"/>
          <w:sz w:val="24"/>
          <w:szCs w:val="24"/>
        </w:rPr>
        <w:t xml:space="preserve">Se desciende hacia el E por la amplia loma que baja hacia Arrigorriaga, enlazando pistas y senderos que permiten rodear la base del monte para afrontar la subida final al </w:t>
      </w:r>
      <w:proofErr w:type="spellStart"/>
      <w:r w:rsidRPr="00F1386D">
        <w:rPr>
          <w:rFonts w:ascii="Arial" w:hAnsi="Arial" w:cs="Arial"/>
          <w:b/>
          <w:bCs/>
          <w:sz w:val="24"/>
          <w:szCs w:val="24"/>
        </w:rPr>
        <w:t>Malmasín</w:t>
      </w:r>
      <w:proofErr w:type="spellEnd"/>
      <w:r w:rsidRPr="00F1386D">
        <w:rPr>
          <w:rFonts w:ascii="Arial" w:hAnsi="Arial" w:cs="Arial"/>
          <w:b/>
          <w:bCs/>
          <w:sz w:val="24"/>
          <w:szCs w:val="24"/>
        </w:rPr>
        <w:t xml:space="preserve"> (360 m)</w:t>
      </w:r>
      <w:r w:rsidRPr="00F1386D">
        <w:rPr>
          <w:rFonts w:ascii="Arial" w:hAnsi="Arial" w:cs="Arial"/>
          <w:sz w:val="24"/>
          <w:szCs w:val="24"/>
        </w:rPr>
        <w:t xml:space="preserve">, cima característica por su forma cónica y su posición dominante sobre </w:t>
      </w:r>
      <w:proofErr w:type="spellStart"/>
      <w:r w:rsidRPr="00F1386D">
        <w:rPr>
          <w:rFonts w:ascii="Arial" w:hAnsi="Arial" w:cs="Arial"/>
          <w:sz w:val="24"/>
          <w:szCs w:val="24"/>
        </w:rPr>
        <w:t>Ollargán</w:t>
      </w:r>
      <w:proofErr w:type="spellEnd"/>
      <w:r w:rsidRPr="00F1386D">
        <w:rPr>
          <w:rFonts w:ascii="Arial" w:hAnsi="Arial" w:cs="Arial"/>
          <w:sz w:val="24"/>
          <w:szCs w:val="24"/>
        </w:rPr>
        <w:t>.</w:t>
      </w:r>
    </w:p>
    <w:p w14:paraId="7DF0F90B" w14:textId="77777777" w:rsidR="00F1386D" w:rsidRPr="00F1386D" w:rsidRDefault="00F1386D" w:rsidP="00F1386D">
      <w:pPr>
        <w:spacing w:line="278" w:lineRule="auto"/>
        <w:jc w:val="both"/>
        <w:rPr>
          <w:rFonts w:ascii="Arial" w:hAnsi="Arial" w:cs="Arial"/>
          <w:sz w:val="24"/>
          <w:szCs w:val="24"/>
        </w:rPr>
      </w:pPr>
      <w:r w:rsidRPr="00F1386D">
        <w:rPr>
          <w:rFonts w:ascii="Arial" w:hAnsi="Arial" w:cs="Arial"/>
          <w:sz w:val="24"/>
          <w:szCs w:val="24"/>
        </w:rPr>
        <w:t xml:space="preserve">Desde la cima se desciende por la vertiente norte siguiendo el sendero evidente que desemboca en el </w:t>
      </w:r>
      <w:r w:rsidRPr="00F1386D">
        <w:rPr>
          <w:rFonts w:ascii="Arial" w:hAnsi="Arial" w:cs="Arial"/>
          <w:b/>
          <w:bCs/>
          <w:sz w:val="24"/>
          <w:szCs w:val="24"/>
        </w:rPr>
        <w:t xml:space="preserve">parque de </w:t>
      </w:r>
      <w:proofErr w:type="spellStart"/>
      <w:r w:rsidRPr="00F1386D">
        <w:rPr>
          <w:rFonts w:ascii="Arial" w:hAnsi="Arial" w:cs="Arial"/>
          <w:b/>
          <w:bCs/>
          <w:sz w:val="24"/>
          <w:szCs w:val="24"/>
        </w:rPr>
        <w:t>Ollargán</w:t>
      </w:r>
      <w:proofErr w:type="spellEnd"/>
      <w:r w:rsidRPr="00F1386D">
        <w:rPr>
          <w:rFonts w:ascii="Arial" w:hAnsi="Arial" w:cs="Arial"/>
          <w:sz w:val="24"/>
          <w:szCs w:val="24"/>
        </w:rPr>
        <w:t>, punto final de la travesía.</w:t>
      </w:r>
    </w:p>
    <w:p w14:paraId="077229DA" w14:textId="77777777" w:rsidR="00D47B3C" w:rsidRDefault="00D47B3C" w:rsidP="000B4743">
      <w:pPr>
        <w:pStyle w:val="NormalWeb"/>
        <w:spacing w:before="0" w:beforeAutospacing="0" w:after="120" w:afterAutospacing="0"/>
        <w:rPr>
          <w:rFonts w:ascii="Arial" w:hAnsi="Arial" w:cs="Arial"/>
          <w:b/>
        </w:rPr>
      </w:pPr>
    </w:p>
    <w:p w14:paraId="69BD799D" w14:textId="77777777" w:rsidR="00D47B3C" w:rsidRDefault="00D47B3C" w:rsidP="00D47B3C">
      <w:pPr>
        <w:pStyle w:val="NormalWeb"/>
        <w:spacing w:before="0" w:beforeAutospacing="0" w:after="60" w:afterAutospacing="0"/>
        <w:ind w:left="-284"/>
        <w:jc w:val="center"/>
        <w:rPr>
          <w:rFonts w:ascii="Arial" w:hAnsi="Arial" w:cs="Arial"/>
          <w:b/>
          <w:color w:val="333333"/>
          <w:sz w:val="28"/>
          <w:szCs w:val="28"/>
        </w:rPr>
      </w:pPr>
      <w:r w:rsidRPr="00183111">
        <w:rPr>
          <w:rFonts w:ascii="Arial" w:hAnsi="Arial" w:cs="Arial"/>
          <w:b/>
          <w:bCs/>
          <w:color w:val="333333"/>
          <w:sz w:val="28"/>
          <w:szCs w:val="28"/>
        </w:rPr>
        <w:t xml:space="preserve">M </w:t>
      </w:r>
      <w:proofErr w:type="spellStart"/>
      <w:r w:rsidRPr="00183111">
        <w:rPr>
          <w:rFonts w:ascii="Arial" w:hAnsi="Arial" w:cs="Arial"/>
          <w:b/>
          <w:bCs/>
          <w:color w:val="333333"/>
          <w:sz w:val="28"/>
          <w:szCs w:val="28"/>
        </w:rPr>
        <w:t>Ó</w:t>
      </w:r>
      <w:proofErr w:type="spellEnd"/>
      <w:r w:rsidRPr="00183111">
        <w:rPr>
          <w:rFonts w:ascii="Arial" w:hAnsi="Arial" w:cs="Arial"/>
          <w:b/>
          <w:bCs/>
          <w:color w:val="333333"/>
          <w:sz w:val="28"/>
          <w:szCs w:val="28"/>
        </w:rPr>
        <w:t xml:space="preserve"> </w:t>
      </w:r>
      <w:r>
        <w:rPr>
          <w:rFonts w:ascii="Arial" w:hAnsi="Arial" w:cs="Arial"/>
          <w:b/>
          <w:color w:val="333333"/>
          <w:sz w:val="28"/>
          <w:szCs w:val="28"/>
        </w:rPr>
        <w:t xml:space="preserve">V I L   C L U B   </w:t>
      </w:r>
      <w:proofErr w:type="gramStart"/>
      <w:r>
        <w:rPr>
          <w:rFonts w:ascii="Arial" w:hAnsi="Arial" w:cs="Arial"/>
          <w:b/>
          <w:color w:val="333333"/>
          <w:sz w:val="28"/>
          <w:szCs w:val="28"/>
        </w:rPr>
        <w:t>605  770</w:t>
      </w:r>
      <w:proofErr w:type="gramEnd"/>
      <w:r>
        <w:rPr>
          <w:rFonts w:ascii="Arial" w:hAnsi="Arial" w:cs="Arial"/>
          <w:b/>
          <w:color w:val="333333"/>
          <w:sz w:val="28"/>
          <w:szCs w:val="28"/>
        </w:rPr>
        <w:t xml:space="preserve">  741</w:t>
      </w:r>
    </w:p>
    <w:p w14:paraId="49D704E8" w14:textId="77777777" w:rsidR="00743AB2" w:rsidRDefault="00743AB2" w:rsidP="000B4743">
      <w:pPr>
        <w:pStyle w:val="NormalWeb"/>
        <w:spacing w:before="0" w:beforeAutospacing="0" w:after="120" w:afterAutospacing="0"/>
        <w:rPr>
          <w:rFonts w:ascii="Arial" w:hAnsi="Arial" w:cs="Arial"/>
          <w:b/>
        </w:rPr>
      </w:pPr>
    </w:p>
    <w:sectPr w:rsidR="00743AB2" w:rsidSect="00F1386D">
      <w:headerReference w:type="default" r:id="rId9"/>
      <w:pgSz w:w="11906" w:h="16838"/>
      <w:pgMar w:top="1701" w:right="1531" w:bottom="340"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06AB7" w14:textId="77777777" w:rsidR="00917DD3" w:rsidRDefault="00917DD3" w:rsidP="008A10D7">
      <w:pPr>
        <w:spacing w:after="0" w:line="240" w:lineRule="auto"/>
      </w:pPr>
      <w:r>
        <w:separator/>
      </w:r>
    </w:p>
  </w:endnote>
  <w:endnote w:type="continuationSeparator" w:id="0">
    <w:p w14:paraId="25460199" w14:textId="77777777" w:rsidR="00917DD3" w:rsidRDefault="00917DD3" w:rsidP="008A1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43044" w14:textId="77777777" w:rsidR="00917DD3" w:rsidRDefault="00917DD3" w:rsidP="008A10D7">
      <w:pPr>
        <w:spacing w:after="0" w:line="240" w:lineRule="auto"/>
      </w:pPr>
      <w:r>
        <w:separator/>
      </w:r>
    </w:p>
  </w:footnote>
  <w:footnote w:type="continuationSeparator" w:id="0">
    <w:p w14:paraId="7FC503A8" w14:textId="77777777" w:rsidR="00917DD3" w:rsidRDefault="00917DD3" w:rsidP="008A1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527C1" w14:textId="75569C29" w:rsidR="008A10D7" w:rsidRPr="008A10D7" w:rsidRDefault="008A10D7">
    <w:pPr>
      <w:pStyle w:val="Encabezado"/>
      <w:rPr>
        <w:rFonts w:ascii="Arial" w:hAnsi="Arial" w:cs="Arial"/>
        <w:b/>
        <w:sz w:val="24"/>
        <w:szCs w:val="24"/>
      </w:rPr>
    </w:pPr>
    <w:r w:rsidRPr="008A10D7">
      <w:rPr>
        <w:rFonts w:ascii="Arial" w:hAnsi="Arial" w:cs="Arial"/>
        <w:b/>
        <w:sz w:val="24"/>
        <w:szCs w:val="24"/>
      </w:rPr>
      <w:t>20</w:t>
    </w:r>
    <w:r w:rsidR="003C56F6">
      <w:rPr>
        <w:rFonts w:ascii="Arial" w:hAnsi="Arial" w:cs="Arial"/>
        <w:b/>
        <w:sz w:val="24"/>
        <w:szCs w:val="24"/>
      </w:rPr>
      <w:t>2</w:t>
    </w:r>
    <w:r w:rsidR="00250F77">
      <w:rPr>
        <w:rFonts w:ascii="Arial" w:hAnsi="Arial" w:cs="Arial"/>
        <w:b/>
        <w:sz w:val="24"/>
        <w:szCs w:val="24"/>
      </w:rPr>
      <w:t>7</w:t>
    </w:r>
    <w:r w:rsidRPr="008A10D7">
      <w:rPr>
        <w:rFonts w:ascii="Arial" w:hAnsi="Arial" w:cs="Arial"/>
        <w:b/>
        <w:sz w:val="24"/>
        <w:szCs w:val="24"/>
      </w:rPr>
      <w:t xml:space="preserve"> – </w:t>
    </w:r>
    <w:r w:rsidR="00FC58A7">
      <w:rPr>
        <w:rFonts w:ascii="Arial" w:hAnsi="Arial" w:cs="Arial"/>
        <w:b/>
        <w:sz w:val="24"/>
        <w:szCs w:val="24"/>
      </w:rPr>
      <w:t>10</w:t>
    </w:r>
    <w:r w:rsidRPr="008A10D7">
      <w:rPr>
        <w:rFonts w:ascii="Arial" w:hAnsi="Arial" w:cs="Arial"/>
        <w:b/>
        <w:sz w:val="24"/>
        <w:szCs w:val="24"/>
      </w:rPr>
      <w:t xml:space="preserve"> - </w:t>
    </w:r>
    <w:r w:rsidR="00FC58A7">
      <w:rPr>
        <w:rFonts w:ascii="Arial" w:hAnsi="Arial" w:cs="Arial"/>
        <w:b/>
        <w:sz w:val="24"/>
        <w:szCs w:val="24"/>
      </w:rPr>
      <w:t>24</w:t>
    </w:r>
  </w:p>
  <w:p w14:paraId="5AA2DEAB" w14:textId="77777777" w:rsidR="008A10D7" w:rsidRDefault="008A10D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8C3"/>
    <w:rsid w:val="000160CE"/>
    <w:rsid w:val="00035F12"/>
    <w:rsid w:val="00041930"/>
    <w:rsid w:val="00056913"/>
    <w:rsid w:val="0006196E"/>
    <w:rsid w:val="00074536"/>
    <w:rsid w:val="00077991"/>
    <w:rsid w:val="00081031"/>
    <w:rsid w:val="00092798"/>
    <w:rsid w:val="000927DB"/>
    <w:rsid w:val="000A3E26"/>
    <w:rsid w:val="000A41DC"/>
    <w:rsid w:val="000B4743"/>
    <w:rsid w:val="000C1941"/>
    <w:rsid w:val="000C4DEA"/>
    <w:rsid w:val="000D78C3"/>
    <w:rsid w:val="000F051D"/>
    <w:rsid w:val="000F1071"/>
    <w:rsid w:val="00110473"/>
    <w:rsid w:val="00113696"/>
    <w:rsid w:val="00121634"/>
    <w:rsid w:val="001250E4"/>
    <w:rsid w:val="00133F85"/>
    <w:rsid w:val="00142838"/>
    <w:rsid w:val="00143110"/>
    <w:rsid w:val="0015402E"/>
    <w:rsid w:val="00156BA1"/>
    <w:rsid w:val="001618CB"/>
    <w:rsid w:val="00165677"/>
    <w:rsid w:val="00174260"/>
    <w:rsid w:val="0018033A"/>
    <w:rsid w:val="00183111"/>
    <w:rsid w:val="001930D8"/>
    <w:rsid w:val="001A15B7"/>
    <w:rsid w:val="001B7226"/>
    <w:rsid w:val="001B726F"/>
    <w:rsid w:val="001B7281"/>
    <w:rsid w:val="001E003B"/>
    <w:rsid w:val="001E2E39"/>
    <w:rsid w:val="001E727C"/>
    <w:rsid w:val="001F1C3B"/>
    <w:rsid w:val="00222F3B"/>
    <w:rsid w:val="00223387"/>
    <w:rsid w:val="00230006"/>
    <w:rsid w:val="00236238"/>
    <w:rsid w:val="00250F77"/>
    <w:rsid w:val="0025426E"/>
    <w:rsid w:val="002629EF"/>
    <w:rsid w:val="002718FC"/>
    <w:rsid w:val="002A4ADB"/>
    <w:rsid w:val="002B0453"/>
    <w:rsid w:val="002B1759"/>
    <w:rsid w:val="002B3A78"/>
    <w:rsid w:val="002C22C9"/>
    <w:rsid w:val="002C4CFD"/>
    <w:rsid w:val="002C559D"/>
    <w:rsid w:val="002C7C22"/>
    <w:rsid w:val="002D110B"/>
    <w:rsid w:val="002E2E15"/>
    <w:rsid w:val="002E6C87"/>
    <w:rsid w:val="002E6FBF"/>
    <w:rsid w:val="002E7150"/>
    <w:rsid w:val="002F2DA4"/>
    <w:rsid w:val="002F6C47"/>
    <w:rsid w:val="0031550A"/>
    <w:rsid w:val="003160CB"/>
    <w:rsid w:val="00342F04"/>
    <w:rsid w:val="00352E85"/>
    <w:rsid w:val="003827CB"/>
    <w:rsid w:val="00384244"/>
    <w:rsid w:val="003930BE"/>
    <w:rsid w:val="00397B4B"/>
    <w:rsid w:val="003A4FFA"/>
    <w:rsid w:val="003C56F6"/>
    <w:rsid w:val="003C6B1D"/>
    <w:rsid w:val="003C74FC"/>
    <w:rsid w:val="003D3381"/>
    <w:rsid w:val="003D38AA"/>
    <w:rsid w:val="003D38CA"/>
    <w:rsid w:val="003F49E2"/>
    <w:rsid w:val="003F5716"/>
    <w:rsid w:val="00404AC9"/>
    <w:rsid w:val="00415422"/>
    <w:rsid w:val="00422404"/>
    <w:rsid w:val="0045090A"/>
    <w:rsid w:val="00466A7A"/>
    <w:rsid w:val="00481605"/>
    <w:rsid w:val="004844FE"/>
    <w:rsid w:val="00490EBD"/>
    <w:rsid w:val="004C0316"/>
    <w:rsid w:val="004D6160"/>
    <w:rsid w:val="004F35C0"/>
    <w:rsid w:val="00502DFA"/>
    <w:rsid w:val="00503D3D"/>
    <w:rsid w:val="00511AC4"/>
    <w:rsid w:val="00521548"/>
    <w:rsid w:val="005738AE"/>
    <w:rsid w:val="005773CA"/>
    <w:rsid w:val="00587CB4"/>
    <w:rsid w:val="00590003"/>
    <w:rsid w:val="005B2AAC"/>
    <w:rsid w:val="005E35E9"/>
    <w:rsid w:val="005F14EB"/>
    <w:rsid w:val="00606B52"/>
    <w:rsid w:val="00607E42"/>
    <w:rsid w:val="006127A5"/>
    <w:rsid w:val="00617796"/>
    <w:rsid w:val="00623898"/>
    <w:rsid w:val="006253FF"/>
    <w:rsid w:val="00630374"/>
    <w:rsid w:val="00636418"/>
    <w:rsid w:val="00661F96"/>
    <w:rsid w:val="00677970"/>
    <w:rsid w:val="0068123E"/>
    <w:rsid w:val="00693DA9"/>
    <w:rsid w:val="006C2B52"/>
    <w:rsid w:val="006C353B"/>
    <w:rsid w:val="006C7B38"/>
    <w:rsid w:val="006D0D1C"/>
    <w:rsid w:val="006F079C"/>
    <w:rsid w:val="006F5FD8"/>
    <w:rsid w:val="007064F8"/>
    <w:rsid w:val="00713FC4"/>
    <w:rsid w:val="00717CE2"/>
    <w:rsid w:val="00721736"/>
    <w:rsid w:val="0072444C"/>
    <w:rsid w:val="00725A54"/>
    <w:rsid w:val="0073745E"/>
    <w:rsid w:val="00743AB2"/>
    <w:rsid w:val="00745BA5"/>
    <w:rsid w:val="007525E1"/>
    <w:rsid w:val="007579D7"/>
    <w:rsid w:val="00771F86"/>
    <w:rsid w:val="007747DF"/>
    <w:rsid w:val="0077560F"/>
    <w:rsid w:val="0078530D"/>
    <w:rsid w:val="007915F6"/>
    <w:rsid w:val="007B0FD2"/>
    <w:rsid w:val="007B2F59"/>
    <w:rsid w:val="007B5C12"/>
    <w:rsid w:val="007B660C"/>
    <w:rsid w:val="007D1954"/>
    <w:rsid w:val="007E06A4"/>
    <w:rsid w:val="007E34CB"/>
    <w:rsid w:val="00806A48"/>
    <w:rsid w:val="00833CB0"/>
    <w:rsid w:val="00844D51"/>
    <w:rsid w:val="00852CF1"/>
    <w:rsid w:val="00860CD0"/>
    <w:rsid w:val="00870D0C"/>
    <w:rsid w:val="00876CA2"/>
    <w:rsid w:val="0088065F"/>
    <w:rsid w:val="00880842"/>
    <w:rsid w:val="008901F2"/>
    <w:rsid w:val="00896BA0"/>
    <w:rsid w:val="008A0F5F"/>
    <w:rsid w:val="008A10D7"/>
    <w:rsid w:val="008B32CC"/>
    <w:rsid w:val="008C45EA"/>
    <w:rsid w:val="008C7499"/>
    <w:rsid w:val="008D72F5"/>
    <w:rsid w:val="009017F8"/>
    <w:rsid w:val="00903844"/>
    <w:rsid w:val="00917DD3"/>
    <w:rsid w:val="00927C52"/>
    <w:rsid w:val="00931810"/>
    <w:rsid w:val="009335A1"/>
    <w:rsid w:val="00940737"/>
    <w:rsid w:val="0095499C"/>
    <w:rsid w:val="00990E11"/>
    <w:rsid w:val="009C27C9"/>
    <w:rsid w:val="009D0CB2"/>
    <w:rsid w:val="009E242A"/>
    <w:rsid w:val="009E5AA9"/>
    <w:rsid w:val="009F2CE4"/>
    <w:rsid w:val="00A25927"/>
    <w:rsid w:val="00A352C1"/>
    <w:rsid w:val="00A47BF5"/>
    <w:rsid w:val="00A54E21"/>
    <w:rsid w:val="00A56727"/>
    <w:rsid w:val="00A73C7A"/>
    <w:rsid w:val="00A91CB6"/>
    <w:rsid w:val="00A92520"/>
    <w:rsid w:val="00A9656C"/>
    <w:rsid w:val="00A96AA2"/>
    <w:rsid w:val="00AA6085"/>
    <w:rsid w:val="00AD0CC1"/>
    <w:rsid w:val="00AD3076"/>
    <w:rsid w:val="00AE1AEF"/>
    <w:rsid w:val="00AE27B0"/>
    <w:rsid w:val="00AE5319"/>
    <w:rsid w:val="00B20D50"/>
    <w:rsid w:val="00B25CEB"/>
    <w:rsid w:val="00B34072"/>
    <w:rsid w:val="00B453E9"/>
    <w:rsid w:val="00B47BBE"/>
    <w:rsid w:val="00B5073C"/>
    <w:rsid w:val="00B510D3"/>
    <w:rsid w:val="00B67AC1"/>
    <w:rsid w:val="00B73AD0"/>
    <w:rsid w:val="00BB1481"/>
    <w:rsid w:val="00BC0785"/>
    <w:rsid w:val="00BC5B8B"/>
    <w:rsid w:val="00BD7B7A"/>
    <w:rsid w:val="00BF38BD"/>
    <w:rsid w:val="00C111D1"/>
    <w:rsid w:val="00C11DB8"/>
    <w:rsid w:val="00C24A04"/>
    <w:rsid w:val="00C32716"/>
    <w:rsid w:val="00C53238"/>
    <w:rsid w:val="00C709DE"/>
    <w:rsid w:val="00C92F09"/>
    <w:rsid w:val="00CA33A2"/>
    <w:rsid w:val="00CA6437"/>
    <w:rsid w:val="00CB5991"/>
    <w:rsid w:val="00CC4D3D"/>
    <w:rsid w:val="00CD5364"/>
    <w:rsid w:val="00CF100F"/>
    <w:rsid w:val="00CF3AB5"/>
    <w:rsid w:val="00CF78E4"/>
    <w:rsid w:val="00D23DE3"/>
    <w:rsid w:val="00D47044"/>
    <w:rsid w:val="00D47B3C"/>
    <w:rsid w:val="00D53307"/>
    <w:rsid w:val="00D57392"/>
    <w:rsid w:val="00D674F4"/>
    <w:rsid w:val="00D75138"/>
    <w:rsid w:val="00D763E4"/>
    <w:rsid w:val="00D8036B"/>
    <w:rsid w:val="00D82CA4"/>
    <w:rsid w:val="00D83E9A"/>
    <w:rsid w:val="00D8677A"/>
    <w:rsid w:val="00DB77A8"/>
    <w:rsid w:val="00DD44E9"/>
    <w:rsid w:val="00DE2D59"/>
    <w:rsid w:val="00DE6F1D"/>
    <w:rsid w:val="00DF61E5"/>
    <w:rsid w:val="00E038E2"/>
    <w:rsid w:val="00E54755"/>
    <w:rsid w:val="00E575A8"/>
    <w:rsid w:val="00E60F61"/>
    <w:rsid w:val="00E65935"/>
    <w:rsid w:val="00E92FBC"/>
    <w:rsid w:val="00EA2219"/>
    <w:rsid w:val="00EB4530"/>
    <w:rsid w:val="00EB4680"/>
    <w:rsid w:val="00EB6C3F"/>
    <w:rsid w:val="00EC0035"/>
    <w:rsid w:val="00EC1D0B"/>
    <w:rsid w:val="00ED0843"/>
    <w:rsid w:val="00ED5CA4"/>
    <w:rsid w:val="00EE5935"/>
    <w:rsid w:val="00EE7125"/>
    <w:rsid w:val="00EE71E2"/>
    <w:rsid w:val="00F03F23"/>
    <w:rsid w:val="00F123B8"/>
    <w:rsid w:val="00F13170"/>
    <w:rsid w:val="00F1386D"/>
    <w:rsid w:val="00F16902"/>
    <w:rsid w:val="00F23793"/>
    <w:rsid w:val="00F661BD"/>
    <w:rsid w:val="00F837F9"/>
    <w:rsid w:val="00F83988"/>
    <w:rsid w:val="00F85A1E"/>
    <w:rsid w:val="00F91CA8"/>
    <w:rsid w:val="00F94EFC"/>
    <w:rsid w:val="00FC58A7"/>
    <w:rsid w:val="00FD0702"/>
    <w:rsid w:val="00FD6139"/>
    <w:rsid w:val="00FD6194"/>
    <w:rsid w:val="00FE43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FEBDD"/>
  <w15:chartTrackingRefBased/>
  <w15:docId w15:val="{F9FD37E0-499C-4711-86C3-325D65796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D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502DFA"/>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8A10D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A10D7"/>
  </w:style>
  <w:style w:type="paragraph" w:styleId="Piedepgina">
    <w:name w:val="footer"/>
    <w:basedOn w:val="Normal"/>
    <w:link w:val="PiedepginaCar"/>
    <w:uiPriority w:val="99"/>
    <w:unhideWhenUsed/>
    <w:rsid w:val="008A10D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A10D7"/>
  </w:style>
  <w:style w:type="character" w:styleId="Hipervnculo">
    <w:name w:val="Hyperlink"/>
    <w:basedOn w:val="Fuentedeprrafopredeter"/>
    <w:uiPriority w:val="99"/>
    <w:semiHidden/>
    <w:unhideWhenUsed/>
    <w:rsid w:val="00852C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280059">
      <w:bodyDiv w:val="1"/>
      <w:marLeft w:val="0"/>
      <w:marRight w:val="0"/>
      <w:marTop w:val="0"/>
      <w:marBottom w:val="0"/>
      <w:divBdr>
        <w:top w:val="none" w:sz="0" w:space="0" w:color="auto"/>
        <w:left w:val="none" w:sz="0" w:space="0" w:color="auto"/>
        <w:bottom w:val="none" w:sz="0" w:space="0" w:color="auto"/>
        <w:right w:val="none" w:sz="0" w:space="0" w:color="auto"/>
      </w:divBdr>
    </w:div>
    <w:div w:id="1161044090">
      <w:bodyDiv w:val="1"/>
      <w:marLeft w:val="0"/>
      <w:marRight w:val="0"/>
      <w:marTop w:val="0"/>
      <w:marBottom w:val="0"/>
      <w:divBdr>
        <w:top w:val="none" w:sz="0" w:space="0" w:color="auto"/>
        <w:left w:val="none" w:sz="0" w:space="0" w:color="auto"/>
        <w:bottom w:val="none" w:sz="0" w:space="0" w:color="auto"/>
        <w:right w:val="none" w:sz="0" w:space="0" w:color="auto"/>
      </w:divBdr>
    </w:div>
    <w:div w:id="1481848144">
      <w:bodyDiv w:val="1"/>
      <w:marLeft w:val="0"/>
      <w:marRight w:val="0"/>
      <w:marTop w:val="0"/>
      <w:marBottom w:val="0"/>
      <w:divBdr>
        <w:top w:val="none" w:sz="0" w:space="0" w:color="auto"/>
        <w:left w:val="none" w:sz="0" w:space="0" w:color="auto"/>
        <w:bottom w:val="none" w:sz="0" w:space="0" w:color="auto"/>
        <w:right w:val="none" w:sz="0" w:space="0" w:color="auto"/>
      </w:divBdr>
      <w:divsChild>
        <w:div w:id="1349332341">
          <w:marLeft w:val="0"/>
          <w:marRight w:val="0"/>
          <w:marTop w:val="0"/>
          <w:marBottom w:val="75"/>
          <w:divBdr>
            <w:top w:val="none" w:sz="0" w:space="0" w:color="auto"/>
            <w:left w:val="none" w:sz="0" w:space="0" w:color="auto"/>
            <w:bottom w:val="none" w:sz="0" w:space="0" w:color="auto"/>
            <w:right w:val="none" w:sz="0" w:space="0" w:color="auto"/>
          </w:divBdr>
        </w:div>
        <w:div w:id="1792934884">
          <w:marLeft w:val="0"/>
          <w:marRight w:val="0"/>
          <w:marTop w:val="0"/>
          <w:marBottom w:val="300"/>
          <w:divBdr>
            <w:top w:val="none" w:sz="0" w:space="0" w:color="auto"/>
            <w:left w:val="none" w:sz="0" w:space="0" w:color="auto"/>
            <w:bottom w:val="none" w:sz="0" w:space="0" w:color="auto"/>
            <w:right w:val="none" w:sz="0" w:space="0" w:color="auto"/>
          </w:divBdr>
        </w:div>
      </w:divsChild>
    </w:div>
    <w:div w:id="183949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CF8F59-3EE8-4645-BA05-947910FAC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942</TotalTime>
  <Pages>1</Pages>
  <Words>353</Words>
  <Characters>1921</Characters>
  <Application>Microsoft Office Word</Application>
  <DocSecurity>0</DocSecurity>
  <Lines>40</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Joserra Romaña</dc:creator>
  <cp:keywords/>
  <dc:description/>
  <cp:lastModifiedBy>Joserra Romaña</cp:lastModifiedBy>
  <cp:revision>32</cp:revision>
  <dcterms:created xsi:type="dcterms:W3CDTF">2023-04-04T17:57:00Z</dcterms:created>
  <dcterms:modified xsi:type="dcterms:W3CDTF">2026-09-26T11:01:00Z</dcterms:modified>
</cp:coreProperties>
</file>