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E503" w14:textId="1A0C976C" w:rsidR="00EB6C3F" w:rsidRPr="00E60F61" w:rsidRDefault="000B4743" w:rsidP="00076053">
      <w:pPr>
        <w:spacing w:before="80" w:after="80" w:line="120" w:lineRule="atLeast"/>
        <w:jc w:val="both"/>
        <w:rPr>
          <w:rFonts w:ascii="Arial" w:hAnsi="Arial" w:cs="Arial"/>
          <w:b/>
          <w:sz w:val="24"/>
          <w:szCs w:val="24"/>
        </w:rPr>
      </w:pPr>
      <w:r w:rsidRPr="00E60F61">
        <w:rPr>
          <w:rFonts w:ascii="Arial" w:hAnsi="Arial" w:cs="Arial"/>
          <w:b/>
          <w:noProof/>
          <w:color w:val="333333"/>
          <w:sz w:val="24"/>
          <w:szCs w:val="24"/>
          <w:shd w:val="clear" w:color="auto" w:fill="FFFFFF"/>
          <w:lang w:eastAsia="es-ES"/>
        </w:rPr>
        <w:drawing>
          <wp:anchor distT="0" distB="0" distL="114300" distR="114300" simplePos="0" relativeHeight="251661312" behindDoc="0" locked="0" layoutInCell="1" allowOverlap="1" wp14:anchorId="1ED67081" wp14:editId="10DDDF07">
            <wp:simplePos x="0" y="0"/>
            <wp:positionH relativeFrom="column">
              <wp:posOffset>-566420</wp:posOffset>
            </wp:positionH>
            <wp:positionV relativeFrom="paragraph">
              <wp:posOffset>-217170</wp:posOffset>
            </wp:positionV>
            <wp:extent cx="526939" cy="787906"/>
            <wp:effectExtent l="0" t="0" r="698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RETOCAD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6F21F9">
        <w:rPr>
          <w:rFonts w:ascii="Arial" w:hAnsi="Arial" w:cs="Arial"/>
          <w:b/>
          <w:sz w:val="24"/>
          <w:szCs w:val="24"/>
        </w:rPr>
        <w:t xml:space="preserve">              </w:t>
      </w:r>
      <w:r w:rsidR="00500DD5">
        <w:rPr>
          <w:rFonts w:ascii="Arial" w:hAnsi="Arial" w:cs="Arial"/>
          <w:b/>
          <w:sz w:val="24"/>
          <w:szCs w:val="24"/>
        </w:rPr>
        <w:t>Luesma</w:t>
      </w:r>
      <w:r w:rsidR="006F21F9">
        <w:rPr>
          <w:rFonts w:ascii="Arial" w:hAnsi="Arial" w:cs="Arial"/>
          <w:b/>
          <w:sz w:val="24"/>
          <w:szCs w:val="24"/>
        </w:rPr>
        <w:t xml:space="preserve"> – </w:t>
      </w:r>
      <w:r w:rsidR="00500DD5">
        <w:rPr>
          <w:rFonts w:ascii="Arial" w:hAnsi="Arial" w:cs="Arial"/>
          <w:b/>
          <w:sz w:val="24"/>
          <w:szCs w:val="24"/>
        </w:rPr>
        <w:t>Herrera de los Navarros</w:t>
      </w:r>
      <w:r w:rsidR="00603B89">
        <w:rPr>
          <w:rFonts w:ascii="Arial" w:hAnsi="Arial" w:cs="Arial"/>
          <w:b/>
          <w:sz w:val="24"/>
          <w:szCs w:val="24"/>
        </w:rPr>
        <w:t xml:space="preserve">: </w:t>
      </w:r>
      <w:r w:rsidR="006F21F9" w:rsidRPr="006F21F9">
        <w:rPr>
          <w:rFonts w:ascii="Arial" w:hAnsi="Arial" w:cs="Arial"/>
          <w:b/>
          <w:bCs/>
          <w:sz w:val="24"/>
          <w:szCs w:val="24"/>
        </w:rPr>
        <w:t xml:space="preserve">Pico </w:t>
      </w:r>
      <w:r w:rsidR="00500DD5">
        <w:rPr>
          <w:rFonts w:ascii="Arial" w:hAnsi="Arial" w:cs="Arial"/>
          <w:b/>
          <w:bCs/>
          <w:sz w:val="24"/>
          <w:szCs w:val="24"/>
        </w:rPr>
        <w:t>Herrera</w:t>
      </w:r>
      <w:r w:rsidR="006F21F9" w:rsidRPr="006F21F9">
        <w:rPr>
          <w:rFonts w:ascii="Arial" w:hAnsi="Arial" w:cs="Arial"/>
          <w:b/>
          <w:bCs/>
          <w:sz w:val="24"/>
          <w:szCs w:val="24"/>
        </w:rPr>
        <w:t xml:space="preserve"> (1.</w:t>
      </w:r>
      <w:r w:rsidR="00500DD5">
        <w:rPr>
          <w:rFonts w:ascii="Arial" w:hAnsi="Arial" w:cs="Arial"/>
          <w:b/>
          <w:bCs/>
          <w:sz w:val="24"/>
          <w:szCs w:val="24"/>
        </w:rPr>
        <w:t>349</w:t>
      </w:r>
      <w:r w:rsidR="006F21F9" w:rsidRPr="006F21F9">
        <w:rPr>
          <w:rFonts w:ascii="Arial" w:hAnsi="Arial" w:cs="Arial"/>
          <w:b/>
          <w:bCs/>
          <w:sz w:val="24"/>
          <w:szCs w:val="24"/>
        </w:rPr>
        <w:t xml:space="preserve"> m)</w:t>
      </w:r>
    </w:p>
    <w:p w14:paraId="5ECD2842" w14:textId="77777777" w:rsidR="00500DD5" w:rsidRPr="00500DD5" w:rsidRDefault="00500DD5" w:rsidP="00076053">
      <w:pPr>
        <w:spacing w:before="80" w:line="120" w:lineRule="atLeast"/>
        <w:rPr>
          <w:rFonts w:ascii="Arial" w:hAnsi="Arial" w:cs="Arial"/>
          <w:color w:val="000000"/>
          <w:sz w:val="4"/>
          <w:szCs w:val="4"/>
        </w:rPr>
      </w:pPr>
    </w:p>
    <w:p w14:paraId="28728F3F" w14:textId="75F8A48A" w:rsidR="00502DFA" w:rsidRPr="00E60F61" w:rsidRDefault="00094103" w:rsidP="00076053">
      <w:pPr>
        <w:spacing w:before="80" w:line="120" w:lineRule="atLeast"/>
        <w:rPr>
          <w:rFonts w:ascii="Arial" w:hAnsi="Arial" w:cs="Arial"/>
          <w:b/>
          <w:color w:val="000000"/>
          <w:sz w:val="24"/>
          <w:szCs w:val="24"/>
        </w:rPr>
      </w:pPr>
      <w:r w:rsidRPr="00E60F61">
        <w:rPr>
          <w:rFonts w:ascii="Arial" w:hAnsi="Arial" w:cs="Arial"/>
          <w:b/>
          <w:noProof/>
          <w:color w:val="333333"/>
          <w:sz w:val="24"/>
          <w:szCs w:val="24"/>
          <w:shd w:val="clear" w:color="auto" w:fill="FFFFFF"/>
          <w:lang w:eastAsia="es-ES"/>
        </w:rPr>
        <w:drawing>
          <wp:anchor distT="0" distB="0" distL="114300" distR="114300" simplePos="0" relativeHeight="251659264" behindDoc="0" locked="0" layoutInCell="1" allowOverlap="1" wp14:anchorId="50A9B45E" wp14:editId="79A84B38">
            <wp:simplePos x="0" y="0"/>
            <wp:positionH relativeFrom="margin">
              <wp:posOffset>3742690</wp:posOffset>
            </wp:positionH>
            <wp:positionV relativeFrom="paragraph">
              <wp:posOffset>6985</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EB6C3F" w:rsidRPr="00E60F61">
        <w:rPr>
          <w:rFonts w:ascii="Arial" w:hAnsi="Arial" w:cs="Arial"/>
          <w:color w:val="000000"/>
          <w:sz w:val="24"/>
          <w:szCs w:val="24"/>
        </w:rPr>
        <w:t>D</w:t>
      </w:r>
      <w:r w:rsidR="00502DFA" w:rsidRPr="00E60F61">
        <w:rPr>
          <w:rFonts w:ascii="Arial" w:hAnsi="Arial" w:cs="Arial"/>
          <w:color w:val="000000"/>
          <w:sz w:val="24"/>
          <w:szCs w:val="24"/>
        </w:rPr>
        <w:t>istantzia</w:t>
      </w:r>
      <w:proofErr w:type="spellEnd"/>
      <w:r w:rsidR="00502DFA" w:rsidRPr="00E60F61">
        <w:rPr>
          <w:rFonts w:ascii="Arial" w:hAnsi="Arial" w:cs="Arial"/>
          <w:color w:val="000000"/>
          <w:sz w:val="24"/>
          <w:szCs w:val="24"/>
        </w:rPr>
        <w:t xml:space="preserve">/Distancia = </w:t>
      </w:r>
      <w:r w:rsidR="00603B89">
        <w:rPr>
          <w:rFonts w:ascii="Arial" w:hAnsi="Arial" w:cs="Arial"/>
          <w:b/>
          <w:color w:val="000000"/>
          <w:sz w:val="24"/>
          <w:szCs w:val="24"/>
        </w:rPr>
        <w:t>1</w:t>
      </w:r>
      <w:r w:rsidR="00500DD5">
        <w:rPr>
          <w:rFonts w:ascii="Arial" w:hAnsi="Arial" w:cs="Arial"/>
          <w:b/>
          <w:color w:val="000000"/>
          <w:sz w:val="24"/>
          <w:szCs w:val="24"/>
        </w:rPr>
        <w:t>1</w:t>
      </w:r>
      <w:r w:rsidR="00AE27B0">
        <w:rPr>
          <w:rFonts w:ascii="Arial" w:hAnsi="Arial" w:cs="Arial"/>
          <w:b/>
          <w:color w:val="000000"/>
          <w:sz w:val="24"/>
          <w:szCs w:val="24"/>
        </w:rPr>
        <w:t>,</w:t>
      </w:r>
      <w:r w:rsidR="00500DD5">
        <w:rPr>
          <w:rFonts w:ascii="Arial" w:hAnsi="Arial" w:cs="Arial"/>
          <w:b/>
          <w:color w:val="000000"/>
          <w:sz w:val="24"/>
          <w:szCs w:val="24"/>
        </w:rPr>
        <w:t>5</w:t>
      </w:r>
      <w:r w:rsidR="00502DFA" w:rsidRPr="00E60F61">
        <w:rPr>
          <w:rFonts w:ascii="Arial" w:hAnsi="Arial" w:cs="Arial"/>
          <w:b/>
          <w:color w:val="000000"/>
          <w:sz w:val="24"/>
          <w:szCs w:val="24"/>
        </w:rPr>
        <w:t xml:space="preserve"> km</w:t>
      </w:r>
    </w:p>
    <w:p w14:paraId="4DEE31E3" w14:textId="67AF5589" w:rsidR="00502DFA" w:rsidRPr="00E60F61" w:rsidRDefault="00502DFA" w:rsidP="00076053">
      <w:pPr>
        <w:pStyle w:val="NormalWeb"/>
        <w:spacing w:before="80" w:beforeAutospacing="0" w:after="160" w:afterAutospacing="0" w:line="120" w:lineRule="atLeast"/>
        <w:rPr>
          <w:rFonts w:ascii="Arial" w:hAnsi="Arial" w:cs="Arial"/>
          <w:b/>
          <w:color w:val="000000"/>
        </w:rPr>
      </w:pPr>
      <w:proofErr w:type="spellStart"/>
      <w:r w:rsidRPr="00E60F61">
        <w:rPr>
          <w:rFonts w:ascii="Arial" w:hAnsi="Arial" w:cs="Arial"/>
        </w:rPr>
        <w:t>Aurreikusitako</w:t>
      </w:r>
      <w:proofErr w:type="spellEnd"/>
      <w:r w:rsidRPr="00E60F61">
        <w:rPr>
          <w:rFonts w:ascii="Arial" w:hAnsi="Arial" w:cs="Arial"/>
        </w:rPr>
        <w:t xml:space="preserve"> </w:t>
      </w:r>
      <w:proofErr w:type="spellStart"/>
      <w:r w:rsidRPr="00E60F61">
        <w:rPr>
          <w:rFonts w:ascii="Arial" w:hAnsi="Arial" w:cs="Arial"/>
        </w:rPr>
        <w:t>denbora</w:t>
      </w:r>
      <w:proofErr w:type="spellEnd"/>
      <w:r w:rsidRPr="00E60F61">
        <w:rPr>
          <w:rFonts w:ascii="Arial" w:hAnsi="Arial" w:cs="Arial"/>
          <w:color w:val="000000"/>
        </w:rPr>
        <w:t xml:space="preserve"> /Tiempo estimado = </w:t>
      </w:r>
      <w:r w:rsidR="00500DD5">
        <w:rPr>
          <w:rFonts w:ascii="Arial" w:hAnsi="Arial" w:cs="Arial"/>
          <w:b/>
          <w:color w:val="000000"/>
        </w:rPr>
        <w:t>3</w:t>
      </w:r>
      <w:r w:rsidR="00E8717D">
        <w:rPr>
          <w:rFonts w:ascii="Arial" w:hAnsi="Arial" w:cs="Arial"/>
          <w:b/>
          <w:color w:val="000000"/>
        </w:rPr>
        <w:t>,5</w:t>
      </w:r>
      <w:r w:rsidRPr="00E60F61">
        <w:rPr>
          <w:rFonts w:ascii="Arial" w:hAnsi="Arial" w:cs="Arial"/>
          <w:b/>
          <w:color w:val="000000"/>
        </w:rPr>
        <w:t xml:space="preserve"> </w:t>
      </w:r>
      <w:proofErr w:type="spellStart"/>
      <w:r w:rsidRPr="00E60F61">
        <w:rPr>
          <w:rFonts w:ascii="Arial" w:hAnsi="Arial" w:cs="Arial"/>
          <w:b/>
          <w:color w:val="000000"/>
        </w:rPr>
        <w:t>ordu</w:t>
      </w:r>
      <w:proofErr w:type="spellEnd"/>
    </w:p>
    <w:p w14:paraId="45FCAEAD" w14:textId="3C560EFA" w:rsidR="00502DFA" w:rsidRPr="00E60F61" w:rsidRDefault="00502DFA" w:rsidP="00076053">
      <w:pPr>
        <w:pStyle w:val="NormalWeb"/>
        <w:spacing w:before="80" w:beforeAutospacing="0" w:after="160" w:afterAutospacing="0" w:line="120" w:lineRule="atLeast"/>
        <w:rPr>
          <w:rFonts w:ascii="Arial" w:hAnsi="Arial" w:cs="Arial"/>
          <w:b/>
          <w:color w:val="000000"/>
        </w:rPr>
      </w:pPr>
      <w:proofErr w:type="spellStart"/>
      <w:r w:rsidRPr="00E60F61">
        <w:rPr>
          <w:rFonts w:ascii="Arial" w:hAnsi="Arial" w:cs="Arial"/>
        </w:rPr>
        <w:t>Garaiera</w:t>
      </w:r>
      <w:proofErr w:type="spellEnd"/>
      <w:r w:rsidRPr="00E60F61">
        <w:rPr>
          <w:rFonts w:ascii="Arial" w:hAnsi="Arial" w:cs="Arial"/>
        </w:rPr>
        <w:t xml:space="preserve"> </w:t>
      </w:r>
      <w:proofErr w:type="spellStart"/>
      <w:r w:rsidRPr="00E60F61">
        <w:rPr>
          <w:rFonts w:ascii="Arial" w:hAnsi="Arial" w:cs="Arial"/>
        </w:rPr>
        <w:t>positiboa</w:t>
      </w:r>
      <w:proofErr w:type="spellEnd"/>
      <w:r w:rsidRPr="00E60F61">
        <w:rPr>
          <w:rFonts w:ascii="Arial" w:hAnsi="Arial" w:cs="Arial"/>
        </w:rPr>
        <w:t xml:space="preserve"> /</w:t>
      </w:r>
      <w:r w:rsidRPr="00E60F61">
        <w:rPr>
          <w:rFonts w:ascii="Arial" w:hAnsi="Arial" w:cs="Arial"/>
          <w:color w:val="000000"/>
        </w:rPr>
        <w:t xml:space="preserve">Desnivel positivo = </w:t>
      </w:r>
      <w:r w:rsidR="00500DD5">
        <w:rPr>
          <w:rFonts w:ascii="Arial" w:hAnsi="Arial" w:cs="Arial"/>
          <w:b/>
          <w:color w:val="000000"/>
        </w:rPr>
        <w:t>430</w:t>
      </w:r>
      <w:r w:rsidR="00C32716" w:rsidRPr="00E60F61">
        <w:rPr>
          <w:rFonts w:ascii="Arial" w:hAnsi="Arial" w:cs="Arial"/>
          <w:b/>
          <w:color w:val="000000"/>
        </w:rPr>
        <w:t xml:space="preserve"> </w:t>
      </w:r>
      <w:proofErr w:type="spellStart"/>
      <w:r w:rsidRPr="00E60F61">
        <w:rPr>
          <w:rFonts w:ascii="Arial" w:hAnsi="Arial" w:cs="Arial"/>
          <w:b/>
          <w:color w:val="000000"/>
        </w:rPr>
        <w:t>mts</w:t>
      </w:r>
      <w:proofErr w:type="spellEnd"/>
    </w:p>
    <w:p w14:paraId="09C5FB31" w14:textId="77777777" w:rsidR="000B4743" w:rsidRPr="00E60F61" w:rsidRDefault="000B4743" w:rsidP="00076053">
      <w:pPr>
        <w:pStyle w:val="NormalWeb"/>
        <w:spacing w:before="0" w:beforeAutospacing="0" w:after="160" w:afterAutospacing="0"/>
        <w:rPr>
          <w:rFonts w:ascii="Arial" w:hAnsi="Arial" w:cs="Arial"/>
          <w:b/>
          <w:color w:val="000000"/>
        </w:rPr>
      </w:pPr>
      <w:proofErr w:type="spellStart"/>
      <w:r w:rsidRPr="00E60F61">
        <w:rPr>
          <w:rFonts w:ascii="Arial" w:hAnsi="Arial" w:cs="Arial"/>
        </w:rPr>
        <w:t>Zailtasun</w:t>
      </w:r>
      <w:proofErr w:type="spellEnd"/>
      <w:r w:rsidRPr="00E60F61">
        <w:rPr>
          <w:rFonts w:ascii="Arial" w:hAnsi="Arial" w:cs="Arial"/>
        </w:rPr>
        <w:t xml:space="preserve"> </w:t>
      </w:r>
      <w:proofErr w:type="spellStart"/>
      <w:r w:rsidRPr="00E60F61">
        <w:rPr>
          <w:rFonts w:ascii="Arial" w:hAnsi="Arial" w:cs="Arial"/>
        </w:rPr>
        <w:t>teknikoa</w:t>
      </w:r>
      <w:proofErr w:type="spellEnd"/>
      <w:r w:rsidRPr="00E60F61">
        <w:rPr>
          <w:rFonts w:ascii="Arial" w:hAnsi="Arial" w:cs="Arial"/>
        </w:rPr>
        <w:t>/</w:t>
      </w:r>
      <w:r w:rsidRPr="00E60F61">
        <w:rPr>
          <w:rFonts w:ascii="Arial" w:hAnsi="Arial" w:cs="Arial"/>
          <w:color w:val="000000"/>
        </w:rPr>
        <w:t xml:space="preserve">Dificultad técnica = </w:t>
      </w:r>
      <w:proofErr w:type="spellStart"/>
      <w:r w:rsidRPr="00E60F61">
        <w:rPr>
          <w:rFonts w:ascii="Arial" w:hAnsi="Arial" w:cs="Arial"/>
          <w:b/>
          <w:color w:val="000000"/>
        </w:rPr>
        <w:t>Erreza</w:t>
      </w:r>
      <w:proofErr w:type="spellEnd"/>
      <w:r w:rsidRPr="00E60F61">
        <w:rPr>
          <w:rFonts w:ascii="Arial" w:hAnsi="Arial" w:cs="Arial"/>
          <w:b/>
          <w:color w:val="000000"/>
        </w:rPr>
        <w:t>/Fácil</w:t>
      </w:r>
    </w:p>
    <w:p w14:paraId="0B424033" w14:textId="68312DAF" w:rsidR="000B4743" w:rsidRDefault="000B4743" w:rsidP="00076053">
      <w:pPr>
        <w:pStyle w:val="NormalWeb"/>
        <w:spacing w:before="0" w:beforeAutospacing="0" w:after="160" w:afterAutospacing="0"/>
        <w:rPr>
          <w:rFonts w:ascii="Arial" w:hAnsi="Arial" w:cs="Arial"/>
          <w:b/>
        </w:rPr>
      </w:pPr>
      <w:proofErr w:type="spellStart"/>
      <w:r w:rsidRPr="00E60F61">
        <w:rPr>
          <w:rFonts w:ascii="Arial" w:hAnsi="Arial" w:cs="Arial"/>
        </w:rPr>
        <w:t>Zailtasunaren</w:t>
      </w:r>
      <w:proofErr w:type="spellEnd"/>
      <w:r w:rsidRPr="00E60F61">
        <w:rPr>
          <w:rFonts w:ascii="Arial" w:hAnsi="Arial" w:cs="Arial"/>
        </w:rPr>
        <w:t xml:space="preserve"> </w:t>
      </w:r>
      <w:proofErr w:type="spellStart"/>
      <w:r w:rsidRPr="00E60F61">
        <w:rPr>
          <w:rFonts w:ascii="Arial" w:hAnsi="Arial" w:cs="Arial"/>
        </w:rPr>
        <w:t>indizea</w:t>
      </w:r>
      <w:proofErr w:type="spellEnd"/>
      <w:r w:rsidRPr="00E60F61">
        <w:rPr>
          <w:rFonts w:ascii="Arial" w:hAnsi="Arial" w:cs="Arial"/>
        </w:rPr>
        <w:t>/</w:t>
      </w:r>
      <w:proofErr w:type="spellStart"/>
      <w:r w:rsidRPr="00E60F61">
        <w:rPr>
          <w:rFonts w:ascii="Arial" w:hAnsi="Arial" w:cs="Arial"/>
        </w:rPr>
        <w:t>Indice</w:t>
      </w:r>
      <w:proofErr w:type="spellEnd"/>
      <w:r w:rsidRPr="00E60F61">
        <w:rPr>
          <w:rFonts w:ascii="Arial" w:hAnsi="Arial" w:cs="Arial"/>
        </w:rPr>
        <w:t xml:space="preserve"> de dificultad = </w:t>
      </w:r>
      <w:r w:rsidR="00500DD5">
        <w:rPr>
          <w:rFonts w:ascii="Arial" w:hAnsi="Arial" w:cs="Arial"/>
          <w:b/>
        </w:rPr>
        <w:t>54</w:t>
      </w:r>
      <w:r w:rsidRPr="00E60F61">
        <w:rPr>
          <w:rFonts w:ascii="Arial" w:hAnsi="Arial" w:cs="Arial"/>
        </w:rPr>
        <w:t xml:space="preserve"> (</w:t>
      </w:r>
      <w:r w:rsidRPr="00E60F61">
        <w:rPr>
          <w:rFonts w:ascii="Arial" w:hAnsi="Arial" w:cs="Arial"/>
          <w:b/>
        </w:rPr>
        <w:t>consultar tabla adjunta)</w:t>
      </w:r>
    </w:p>
    <w:p w14:paraId="38327FF0" w14:textId="77777777" w:rsidR="005D5767" w:rsidRDefault="005D5767" w:rsidP="000B4743">
      <w:pPr>
        <w:pStyle w:val="NormalWeb"/>
        <w:spacing w:before="0" w:beforeAutospacing="0" w:after="120" w:afterAutospacing="0"/>
        <w:rPr>
          <w:rFonts w:ascii="Arial" w:hAnsi="Arial" w:cs="Arial"/>
          <w:b/>
        </w:rPr>
      </w:pPr>
    </w:p>
    <w:p w14:paraId="08F0445C" w14:textId="6000900F" w:rsidR="006F21F9" w:rsidRDefault="00500DD5" w:rsidP="00730B9A">
      <w:pPr>
        <w:spacing w:line="278" w:lineRule="auto"/>
        <w:jc w:val="both"/>
        <w:rPr>
          <w:rFonts w:ascii="Arial" w:hAnsi="Arial" w:cs="Arial"/>
          <w:sz w:val="24"/>
          <w:szCs w:val="24"/>
        </w:rPr>
      </w:pPr>
      <w:r>
        <w:rPr>
          <w:rFonts w:ascii="Arial" w:hAnsi="Arial" w:cs="Arial"/>
          <w:b/>
          <w:bCs/>
          <w:sz w:val="24"/>
          <w:szCs w:val="24"/>
          <w:u w:val="single"/>
        </w:rPr>
        <w:t>Descripción</w:t>
      </w:r>
      <w:r w:rsidR="00E43542" w:rsidRPr="008E4E38">
        <w:rPr>
          <w:rFonts w:ascii="Arial" w:hAnsi="Arial" w:cs="Arial"/>
          <w:sz w:val="24"/>
          <w:szCs w:val="24"/>
        </w:rPr>
        <w:t xml:space="preserve">: </w:t>
      </w:r>
      <w:r w:rsidR="00730B9A" w:rsidRPr="00730B9A">
        <w:rPr>
          <w:rFonts w:ascii="Arial" w:hAnsi="Arial" w:cs="Arial"/>
          <w:sz w:val="24"/>
          <w:szCs w:val="24"/>
        </w:rPr>
        <w:t>El Pico Herrera se encuentra en el Sistema Ibérico y está situado en la pintoresca sierra del mismo nombre, declarada lugar de Importancia Comunitaria. Dentro de la Comarca de Daroca, su ubicación se reparte por los términos de Herrera de los Navarros, Luesma y Nogueras, a caballo entre las provincias de Zaragoza y Teruel.</w:t>
      </w:r>
    </w:p>
    <w:p w14:paraId="56720EFB" w14:textId="5E6D1A34" w:rsidR="00962883" w:rsidRDefault="00500DD5" w:rsidP="00962883">
      <w:pPr>
        <w:spacing w:line="278" w:lineRule="auto"/>
        <w:jc w:val="both"/>
        <w:rPr>
          <w:rFonts w:ascii="Arial" w:hAnsi="Arial" w:cs="Arial"/>
          <w:sz w:val="24"/>
          <w:szCs w:val="24"/>
        </w:rPr>
      </w:pPr>
      <w:r w:rsidRPr="00500DD5">
        <w:rPr>
          <w:rFonts w:ascii="Arial" w:hAnsi="Arial" w:cs="Arial"/>
          <w:b/>
          <w:bCs/>
          <w:sz w:val="24"/>
          <w:szCs w:val="24"/>
        </w:rPr>
        <w:t xml:space="preserve">Itinerarios: </w:t>
      </w:r>
      <w:r w:rsidR="00962883" w:rsidRPr="00500DD5">
        <w:rPr>
          <w:rFonts w:ascii="Arial" w:hAnsi="Arial" w:cs="Arial"/>
          <w:b/>
          <w:bCs/>
          <w:sz w:val="24"/>
          <w:szCs w:val="24"/>
        </w:rPr>
        <w:t>Desde Luesma</w:t>
      </w:r>
      <w:r w:rsidR="00962883">
        <w:rPr>
          <w:rFonts w:ascii="Arial" w:hAnsi="Arial" w:cs="Arial"/>
          <w:sz w:val="24"/>
          <w:szCs w:val="24"/>
        </w:rPr>
        <w:t xml:space="preserve">: </w:t>
      </w:r>
      <w:r w:rsidR="00962883" w:rsidRPr="00962883">
        <w:rPr>
          <w:rFonts w:ascii="Arial" w:hAnsi="Arial" w:cs="Arial"/>
          <w:sz w:val="24"/>
          <w:szCs w:val="24"/>
        </w:rPr>
        <w:t>Desde Luesma (945 m), una pista conduce (E) a la balsa del Plantío (1008 m). En este punto se desciende ligeramente para entrar en el barranco del Juncal. La pista sigue por él y alcanza un collado (1155 m), al SW de la cumbre, conectando ya arriba con la carretera que alcanza la ermita de Nuestra Señora de Herrera (1349 m).</w:t>
      </w:r>
    </w:p>
    <w:p w14:paraId="6F0708EE" w14:textId="3C6DDDAC" w:rsidR="00962883" w:rsidRPr="00962883" w:rsidRDefault="00962883" w:rsidP="00962883">
      <w:pPr>
        <w:spacing w:line="278" w:lineRule="auto"/>
        <w:jc w:val="both"/>
        <w:rPr>
          <w:rFonts w:ascii="Arial" w:hAnsi="Arial" w:cs="Arial"/>
          <w:sz w:val="24"/>
          <w:szCs w:val="24"/>
        </w:rPr>
      </w:pPr>
      <w:r w:rsidRPr="00500DD5">
        <w:rPr>
          <w:rFonts w:ascii="Arial" w:hAnsi="Arial" w:cs="Arial"/>
          <w:b/>
          <w:bCs/>
          <w:sz w:val="24"/>
          <w:szCs w:val="24"/>
        </w:rPr>
        <w:t>Desde Herrera de los Navarros</w:t>
      </w:r>
      <w:r>
        <w:rPr>
          <w:rFonts w:ascii="Arial" w:hAnsi="Arial" w:cs="Arial"/>
          <w:sz w:val="24"/>
          <w:szCs w:val="24"/>
        </w:rPr>
        <w:t xml:space="preserve">: </w:t>
      </w:r>
      <w:r w:rsidRPr="00962883">
        <w:rPr>
          <w:rFonts w:ascii="Arial" w:hAnsi="Arial" w:cs="Arial"/>
          <w:sz w:val="24"/>
          <w:szCs w:val="24"/>
        </w:rPr>
        <w:t>Partimos del núcleo urbano de Herrera de los Navarros, en la Plaza Baja, donde se cruza el río Herrera. Un panel informativo de la Sierra de Herrera marca el inicio del itinerario.</w:t>
      </w:r>
    </w:p>
    <w:p w14:paraId="59EB9E68" w14:textId="19CD1F3C" w:rsidR="00962883" w:rsidRPr="00962883" w:rsidRDefault="00962883" w:rsidP="00962883">
      <w:pPr>
        <w:spacing w:line="278" w:lineRule="auto"/>
        <w:jc w:val="both"/>
        <w:rPr>
          <w:rFonts w:ascii="Arial" w:hAnsi="Arial" w:cs="Arial"/>
          <w:sz w:val="24"/>
          <w:szCs w:val="24"/>
        </w:rPr>
      </w:pPr>
      <w:r w:rsidRPr="00962883">
        <w:rPr>
          <w:rFonts w:ascii="Arial" w:hAnsi="Arial" w:cs="Arial"/>
          <w:sz w:val="24"/>
          <w:szCs w:val="24"/>
        </w:rPr>
        <w:t>Se sigue la PR-Z 25 por la Calle Puente, saliendo del pueblo.</w:t>
      </w:r>
      <w:r>
        <w:rPr>
          <w:rFonts w:ascii="Arial" w:hAnsi="Arial" w:cs="Arial"/>
          <w:sz w:val="24"/>
          <w:szCs w:val="24"/>
        </w:rPr>
        <w:t xml:space="preserve"> </w:t>
      </w:r>
      <w:r w:rsidRPr="00962883">
        <w:rPr>
          <w:rFonts w:ascii="Arial" w:hAnsi="Arial" w:cs="Arial"/>
          <w:sz w:val="24"/>
          <w:szCs w:val="24"/>
        </w:rPr>
        <w:t>A las afueras aparece una bifurcación con dos postes:</w:t>
      </w:r>
      <w:r>
        <w:rPr>
          <w:rFonts w:ascii="Arial" w:hAnsi="Arial" w:cs="Arial"/>
          <w:sz w:val="24"/>
          <w:szCs w:val="24"/>
        </w:rPr>
        <w:t xml:space="preserve"> </w:t>
      </w:r>
      <w:r w:rsidRPr="00962883">
        <w:rPr>
          <w:rFonts w:ascii="Arial" w:hAnsi="Arial" w:cs="Arial"/>
          <w:sz w:val="24"/>
          <w:szCs w:val="24"/>
        </w:rPr>
        <w:t xml:space="preserve">Izquierda: Camino de </w:t>
      </w:r>
      <w:proofErr w:type="spellStart"/>
      <w:r w:rsidRPr="00962883">
        <w:rPr>
          <w:rFonts w:ascii="Arial" w:hAnsi="Arial" w:cs="Arial"/>
          <w:sz w:val="24"/>
          <w:szCs w:val="24"/>
        </w:rPr>
        <w:t>Valdelafuen</w:t>
      </w:r>
      <w:r w:rsidR="00500DD5">
        <w:rPr>
          <w:rFonts w:ascii="Arial" w:hAnsi="Arial" w:cs="Arial"/>
          <w:sz w:val="24"/>
          <w:szCs w:val="24"/>
        </w:rPr>
        <w:t>te</w:t>
      </w:r>
      <w:proofErr w:type="spellEnd"/>
      <w:r>
        <w:rPr>
          <w:rFonts w:ascii="Arial" w:hAnsi="Arial" w:cs="Arial"/>
          <w:sz w:val="24"/>
          <w:szCs w:val="24"/>
        </w:rPr>
        <w:t xml:space="preserve"> y </w:t>
      </w:r>
      <w:r w:rsidRPr="00500DD5">
        <w:rPr>
          <w:rFonts w:ascii="Arial" w:hAnsi="Arial" w:cs="Arial"/>
          <w:b/>
          <w:bCs/>
          <w:sz w:val="24"/>
          <w:szCs w:val="24"/>
        </w:rPr>
        <w:t>Derecha: Camino del Reguero, que es el que toma</w:t>
      </w:r>
      <w:r w:rsidRPr="00500DD5">
        <w:rPr>
          <w:rFonts w:ascii="Arial" w:hAnsi="Arial" w:cs="Arial"/>
          <w:b/>
          <w:bCs/>
          <w:sz w:val="24"/>
          <w:szCs w:val="24"/>
        </w:rPr>
        <w:t>re</w:t>
      </w:r>
      <w:r w:rsidRPr="00500DD5">
        <w:rPr>
          <w:rFonts w:ascii="Arial" w:hAnsi="Arial" w:cs="Arial"/>
          <w:b/>
          <w:bCs/>
          <w:sz w:val="24"/>
          <w:szCs w:val="24"/>
        </w:rPr>
        <w:t>mos</w:t>
      </w:r>
      <w:r w:rsidRPr="00962883">
        <w:rPr>
          <w:rFonts w:ascii="Arial" w:hAnsi="Arial" w:cs="Arial"/>
          <w:sz w:val="24"/>
          <w:szCs w:val="24"/>
        </w:rPr>
        <w:t>.</w:t>
      </w:r>
    </w:p>
    <w:p w14:paraId="1F750575" w14:textId="323A7A76" w:rsidR="00962883" w:rsidRPr="00962883" w:rsidRDefault="00962883" w:rsidP="00962883">
      <w:pPr>
        <w:spacing w:line="278" w:lineRule="auto"/>
        <w:jc w:val="both"/>
        <w:rPr>
          <w:rFonts w:ascii="Arial" w:hAnsi="Arial" w:cs="Arial"/>
          <w:sz w:val="24"/>
          <w:szCs w:val="24"/>
        </w:rPr>
      </w:pPr>
      <w:r w:rsidRPr="00962883">
        <w:rPr>
          <w:rFonts w:ascii="Arial" w:hAnsi="Arial" w:cs="Arial"/>
          <w:sz w:val="24"/>
          <w:szCs w:val="24"/>
        </w:rPr>
        <w:t>El PR gira brevemente a la derecha para volver a entrar en la localidad y alcanzar el cauce del río Herrera, que llevamos a la derecha. Se pasa junto al pabellón y el campo de fútbol, llegando a una bifurcación con una pequeña caseta (849 m).</w:t>
      </w:r>
    </w:p>
    <w:p w14:paraId="4DA77C29" w14:textId="3288AF39" w:rsidR="00962883" w:rsidRPr="00962883" w:rsidRDefault="00962883" w:rsidP="00962883">
      <w:pPr>
        <w:spacing w:line="278" w:lineRule="auto"/>
        <w:jc w:val="both"/>
        <w:rPr>
          <w:rFonts w:ascii="Arial" w:hAnsi="Arial" w:cs="Arial"/>
          <w:sz w:val="24"/>
          <w:szCs w:val="24"/>
        </w:rPr>
      </w:pPr>
      <w:r w:rsidRPr="00962883">
        <w:rPr>
          <w:rFonts w:ascii="Arial" w:hAnsi="Arial" w:cs="Arial"/>
          <w:sz w:val="24"/>
          <w:szCs w:val="24"/>
        </w:rPr>
        <w:t>Aquí tomamos la pista de la izquierda, siempre con marcas amarillas y blancas.</w:t>
      </w:r>
      <w:r>
        <w:rPr>
          <w:rFonts w:ascii="Arial" w:hAnsi="Arial" w:cs="Arial"/>
          <w:sz w:val="24"/>
          <w:szCs w:val="24"/>
        </w:rPr>
        <w:t xml:space="preserve"> </w:t>
      </w:r>
      <w:r w:rsidRPr="00962883">
        <w:rPr>
          <w:rFonts w:ascii="Arial" w:hAnsi="Arial" w:cs="Arial"/>
          <w:sz w:val="24"/>
          <w:szCs w:val="24"/>
        </w:rPr>
        <w:t>La pista asciende de forma suave y sostenida, alternando tramos de pista y sendero.</w:t>
      </w:r>
      <w:r>
        <w:rPr>
          <w:rFonts w:ascii="Arial" w:hAnsi="Arial" w:cs="Arial"/>
          <w:sz w:val="24"/>
          <w:szCs w:val="24"/>
        </w:rPr>
        <w:t xml:space="preserve"> </w:t>
      </w:r>
      <w:r w:rsidRPr="00962883">
        <w:rPr>
          <w:rFonts w:ascii="Arial" w:hAnsi="Arial" w:cs="Arial"/>
          <w:sz w:val="24"/>
          <w:szCs w:val="24"/>
        </w:rPr>
        <w:t>El paisaje es abierto, con monte bajo y buenas vistas hacia el valle del Herrera.</w:t>
      </w:r>
    </w:p>
    <w:p w14:paraId="0C8102C0" w14:textId="26A3E6B1" w:rsidR="00962883" w:rsidRPr="00962883" w:rsidRDefault="00962883" w:rsidP="00962883">
      <w:pPr>
        <w:spacing w:line="278" w:lineRule="auto"/>
        <w:jc w:val="both"/>
        <w:rPr>
          <w:rFonts w:ascii="Arial" w:hAnsi="Arial" w:cs="Arial"/>
          <w:sz w:val="24"/>
          <w:szCs w:val="24"/>
        </w:rPr>
      </w:pPr>
      <w:r w:rsidRPr="00962883">
        <w:rPr>
          <w:rFonts w:ascii="Arial" w:hAnsi="Arial" w:cs="Arial"/>
          <w:sz w:val="24"/>
          <w:szCs w:val="24"/>
        </w:rPr>
        <w:t>El camino va ganando altura sin pérdida, siguiendo la PR, que progresa hacia la vertiente meridional del macizo.</w:t>
      </w:r>
      <w:r>
        <w:rPr>
          <w:rFonts w:ascii="Arial" w:hAnsi="Arial" w:cs="Arial"/>
          <w:sz w:val="24"/>
          <w:szCs w:val="24"/>
        </w:rPr>
        <w:t xml:space="preserve"> </w:t>
      </w:r>
      <w:r w:rsidRPr="00962883">
        <w:rPr>
          <w:rFonts w:ascii="Arial" w:hAnsi="Arial" w:cs="Arial"/>
          <w:sz w:val="24"/>
          <w:szCs w:val="24"/>
        </w:rPr>
        <w:t>La pista enlaza con el cordal superior, donde el terreno se vuelve más pedregoso.</w:t>
      </w:r>
      <w:r>
        <w:rPr>
          <w:rFonts w:ascii="Arial" w:hAnsi="Arial" w:cs="Arial"/>
          <w:sz w:val="24"/>
          <w:szCs w:val="24"/>
        </w:rPr>
        <w:t xml:space="preserve"> </w:t>
      </w:r>
      <w:r w:rsidRPr="00962883">
        <w:rPr>
          <w:rFonts w:ascii="Arial" w:hAnsi="Arial" w:cs="Arial"/>
          <w:sz w:val="24"/>
          <w:szCs w:val="24"/>
        </w:rPr>
        <w:t>El sendero se aproxima a la zona de la ermita de Nuestra Señora de Herrera, situada muy cerca de la cima.</w:t>
      </w:r>
    </w:p>
    <w:p w14:paraId="305F588B" w14:textId="41B27328" w:rsidR="00962883" w:rsidRPr="00962883" w:rsidRDefault="00962883" w:rsidP="00962883">
      <w:pPr>
        <w:spacing w:line="278" w:lineRule="auto"/>
        <w:jc w:val="both"/>
        <w:rPr>
          <w:rFonts w:ascii="Arial" w:hAnsi="Arial" w:cs="Arial"/>
          <w:sz w:val="24"/>
          <w:szCs w:val="24"/>
        </w:rPr>
      </w:pPr>
      <w:r w:rsidRPr="00962883">
        <w:rPr>
          <w:rFonts w:ascii="Arial" w:hAnsi="Arial" w:cs="Arial"/>
          <w:sz w:val="24"/>
          <w:szCs w:val="24"/>
        </w:rPr>
        <w:t xml:space="preserve">Desde la ermita, un corto ascenso por terreno claro lleva al </w:t>
      </w:r>
      <w:r w:rsidRPr="00500DD5">
        <w:rPr>
          <w:rFonts w:ascii="Arial" w:hAnsi="Arial" w:cs="Arial"/>
          <w:b/>
          <w:bCs/>
          <w:sz w:val="24"/>
          <w:szCs w:val="24"/>
        </w:rPr>
        <w:t>vértice geodésico del</w:t>
      </w:r>
      <w:r w:rsidRPr="00962883">
        <w:rPr>
          <w:rFonts w:ascii="Arial" w:hAnsi="Arial" w:cs="Arial"/>
          <w:sz w:val="24"/>
          <w:szCs w:val="24"/>
        </w:rPr>
        <w:t xml:space="preserve"> </w:t>
      </w:r>
      <w:r w:rsidRPr="00500DD5">
        <w:rPr>
          <w:rFonts w:ascii="Arial" w:hAnsi="Arial" w:cs="Arial"/>
          <w:b/>
          <w:bCs/>
          <w:sz w:val="24"/>
          <w:szCs w:val="24"/>
        </w:rPr>
        <w:t>Herrera,</w:t>
      </w:r>
      <w:r w:rsidRPr="00962883">
        <w:rPr>
          <w:rFonts w:ascii="Arial" w:hAnsi="Arial" w:cs="Arial"/>
          <w:sz w:val="24"/>
          <w:szCs w:val="24"/>
        </w:rPr>
        <w:t xml:space="preserve"> con amplias vistas sobre la Sierra de Herrera, el valle del Jiloca y las sierras del Sistema Ibérico zaragozano.</w:t>
      </w:r>
    </w:p>
    <w:p w14:paraId="49D704E8" w14:textId="1F39CA33" w:rsidR="00743AB2" w:rsidRPr="00076053" w:rsidRDefault="00A945E3" w:rsidP="006F21F9">
      <w:pPr>
        <w:spacing w:line="278" w:lineRule="auto"/>
        <w:jc w:val="center"/>
        <w:rPr>
          <w:rFonts w:ascii="Arial" w:hAnsi="Arial" w:cs="Arial"/>
          <w:b/>
          <w:sz w:val="28"/>
          <w:szCs w:val="28"/>
        </w:rPr>
      </w:pPr>
      <w:r w:rsidRPr="00076053">
        <w:rPr>
          <w:rFonts w:ascii="Arial" w:hAnsi="Arial" w:cs="Arial"/>
          <w:b/>
          <w:bCs/>
          <w:color w:val="333333"/>
          <w:sz w:val="28"/>
          <w:szCs w:val="28"/>
        </w:rPr>
        <w:t xml:space="preserve">M Ó </w:t>
      </w:r>
      <w:r w:rsidRPr="00076053">
        <w:rPr>
          <w:rFonts w:ascii="Arial" w:hAnsi="Arial" w:cs="Arial"/>
          <w:b/>
          <w:color w:val="333333"/>
          <w:sz w:val="28"/>
          <w:szCs w:val="28"/>
        </w:rPr>
        <w:t xml:space="preserve">V I L   C L U B   </w:t>
      </w:r>
      <w:proofErr w:type="gramStart"/>
      <w:r w:rsidRPr="00076053">
        <w:rPr>
          <w:rFonts w:ascii="Arial" w:hAnsi="Arial" w:cs="Arial"/>
          <w:b/>
          <w:color w:val="333333"/>
          <w:sz w:val="28"/>
          <w:szCs w:val="28"/>
        </w:rPr>
        <w:t>605  770</w:t>
      </w:r>
      <w:proofErr w:type="gramEnd"/>
      <w:r w:rsidRPr="00076053">
        <w:rPr>
          <w:rFonts w:ascii="Arial" w:hAnsi="Arial" w:cs="Arial"/>
          <w:b/>
          <w:color w:val="333333"/>
          <w:sz w:val="28"/>
          <w:szCs w:val="28"/>
        </w:rPr>
        <w:t xml:space="preserve">  741</w:t>
      </w:r>
    </w:p>
    <w:sectPr w:rsidR="00743AB2" w:rsidRPr="00076053" w:rsidSect="00076053">
      <w:headerReference w:type="default" r:id="rId9"/>
      <w:pgSz w:w="11906" w:h="16838"/>
      <w:pgMar w:top="1701"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0D4E" w14:textId="77777777" w:rsidR="00711D1A" w:rsidRDefault="00711D1A" w:rsidP="008A10D7">
      <w:pPr>
        <w:spacing w:after="0" w:line="240" w:lineRule="auto"/>
      </w:pPr>
      <w:r>
        <w:separator/>
      </w:r>
    </w:p>
  </w:endnote>
  <w:endnote w:type="continuationSeparator" w:id="0">
    <w:p w14:paraId="7722CF4C" w14:textId="77777777" w:rsidR="00711D1A" w:rsidRDefault="00711D1A" w:rsidP="008A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C6326" w14:textId="77777777" w:rsidR="00711D1A" w:rsidRDefault="00711D1A" w:rsidP="008A10D7">
      <w:pPr>
        <w:spacing w:after="0" w:line="240" w:lineRule="auto"/>
      </w:pPr>
      <w:r>
        <w:separator/>
      </w:r>
    </w:p>
  </w:footnote>
  <w:footnote w:type="continuationSeparator" w:id="0">
    <w:p w14:paraId="35DA6F90" w14:textId="77777777" w:rsidR="00711D1A" w:rsidRDefault="00711D1A" w:rsidP="008A1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27C1" w14:textId="7AE98357" w:rsidR="008A10D7" w:rsidRPr="008A10D7" w:rsidRDefault="008A10D7">
    <w:pPr>
      <w:pStyle w:val="Encabezado"/>
      <w:rPr>
        <w:rFonts w:ascii="Arial" w:hAnsi="Arial" w:cs="Arial"/>
        <w:b/>
        <w:sz w:val="24"/>
        <w:szCs w:val="24"/>
      </w:rPr>
    </w:pPr>
    <w:r w:rsidRPr="008A10D7">
      <w:rPr>
        <w:rFonts w:ascii="Arial" w:hAnsi="Arial" w:cs="Arial"/>
        <w:b/>
        <w:sz w:val="24"/>
        <w:szCs w:val="24"/>
      </w:rPr>
      <w:t>20</w:t>
    </w:r>
    <w:r w:rsidR="003C56F6">
      <w:rPr>
        <w:rFonts w:ascii="Arial" w:hAnsi="Arial" w:cs="Arial"/>
        <w:b/>
        <w:sz w:val="24"/>
        <w:szCs w:val="24"/>
      </w:rPr>
      <w:t>2</w:t>
    </w:r>
    <w:r w:rsidR="006F507D">
      <w:rPr>
        <w:rFonts w:ascii="Arial" w:hAnsi="Arial" w:cs="Arial"/>
        <w:b/>
        <w:sz w:val="24"/>
        <w:szCs w:val="24"/>
      </w:rPr>
      <w:t>7</w:t>
    </w:r>
    <w:r w:rsidRPr="008A10D7">
      <w:rPr>
        <w:rFonts w:ascii="Arial" w:hAnsi="Arial" w:cs="Arial"/>
        <w:b/>
        <w:sz w:val="24"/>
        <w:szCs w:val="24"/>
      </w:rPr>
      <w:t xml:space="preserve"> – </w:t>
    </w:r>
    <w:r w:rsidR="00603B89">
      <w:rPr>
        <w:rFonts w:ascii="Arial" w:hAnsi="Arial" w:cs="Arial"/>
        <w:b/>
        <w:sz w:val="24"/>
        <w:szCs w:val="24"/>
      </w:rPr>
      <w:t>10</w:t>
    </w:r>
    <w:r w:rsidRPr="008A10D7">
      <w:rPr>
        <w:rFonts w:ascii="Arial" w:hAnsi="Arial" w:cs="Arial"/>
        <w:b/>
        <w:sz w:val="24"/>
        <w:szCs w:val="24"/>
      </w:rPr>
      <w:t xml:space="preserve"> - </w:t>
    </w:r>
    <w:r w:rsidR="00962883">
      <w:rPr>
        <w:rFonts w:ascii="Arial" w:hAnsi="Arial" w:cs="Arial"/>
        <w:b/>
        <w:sz w:val="24"/>
        <w:szCs w:val="24"/>
      </w:rPr>
      <w:t>10</w:t>
    </w:r>
  </w:p>
  <w:p w14:paraId="5AA2DEAB" w14:textId="77777777" w:rsidR="008A10D7" w:rsidRDefault="008A10D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8C3"/>
    <w:rsid w:val="000160CE"/>
    <w:rsid w:val="00041930"/>
    <w:rsid w:val="00056913"/>
    <w:rsid w:val="0006196E"/>
    <w:rsid w:val="00074536"/>
    <w:rsid w:val="00076053"/>
    <w:rsid w:val="00077991"/>
    <w:rsid w:val="00081031"/>
    <w:rsid w:val="00092798"/>
    <w:rsid w:val="000927DB"/>
    <w:rsid w:val="00094103"/>
    <w:rsid w:val="000952C5"/>
    <w:rsid w:val="000A3E26"/>
    <w:rsid w:val="000A41DC"/>
    <w:rsid w:val="000B4743"/>
    <w:rsid w:val="000C1941"/>
    <w:rsid w:val="000C4DEA"/>
    <w:rsid w:val="000D78C3"/>
    <w:rsid w:val="000F051D"/>
    <w:rsid w:val="000F1071"/>
    <w:rsid w:val="000F1BB9"/>
    <w:rsid w:val="00110473"/>
    <w:rsid w:val="00113696"/>
    <w:rsid w:val="00121634"/>
    <w:rsid w:val="001250E4"/>
    <w:rsid w:val="00133F85"/>
    <w:rsid w:val="00142838"/>
    <w:rsid w:val="00143110"/>
    <w:rsid w:val="0015402E"/>
    <w:rsid w:val="00156BA1"/>
    <w:rsid w:val="001618CB"/>
    <w:rsid w:val="00174260"/>
    <w:rsid w:val="0018033A"/>
    <w:rsid w:val="00183111"/>
    <w:rsid w:val="001930D8"/>
    <w:rsid w:val="001A15B7"/>
    <w:rsid w:val="001B726F"/>
    <w:rsid w:val="001B7281"/>
    <w:rsid w:val="001E003B"/>
    <w:rsid w:val="001E2E39"/>
    <w:rsid w:val="001E727C"/>
    <w:rsid w:val="001F1C3B"/>
    <w:rsid w:val="00222F3B"/>
    <w:rsid w:val="00223387"/>
    <w:rsid w:val="00227955"/>
    <w:rsid w:val="00230006"/>
    <w:rsid w:val="00236238"/>
    <w:rsid w:val="00237976"/>
    <w:rsid w:val="0025426E"/>
    <w:rsid w:val="002718FC"/>
    <w:rsid w:val="002A4ADB"/>
    <w:rsid w:val="002B0453"/>
    <w:rsid w:val="002B1759"/>
    <w:rsid w:val="002B3A78"/>
    <w:rsid w:val="002C22C9"/>
    <w:rsid w:val="002C4CFD"/>
    <w:rsid w:val="002C559D"/>
    <w:rsid w:val="002C7C22"/>
    <w:rsid w:val="002D110B"/>
    <w:rsid w:val="002E2E15"/>
    <w:rsid w:val="002E6C87"/>
    <w:rsid w:val="002E6FBF"/>
    <w:rsid w:val="002E7150"/>
    <w:rsid w:val="002F2DA4"/>
    <w:rsid w:val="002F6C47"/>
    <w:rsid w:val="0031550A"/>
    <w:rsid w:val="003160CB"/>
    <w:rsid w:val="00342F04"/>
    <w:rsid w:val="00352E85"/>
    <w:rsid w:val="0035646E"/>
    <w:rsid w:val="003827CB"/>
    <w:rsid w:val="00384244"/>
    <w:rsid w:val="003930BE"/>
    <w:rsid w:val="00397B4B"/>
    <w:rsid w:val="003A4FFA"/>
    <w:rsid w:val="003C56F6"/>
    <w:rsid w:val="003C6B1D"/>
    <w:rsid w:val="003C74FC"/>
    <w:rsid w:val="003D3381"/>
    <w:rsid w:val="003D38AA"/>
    <w:rsid w:val="003D38CA"/>
    <w:rsid w:val="003F49E2"/>
    <w:rsid w:val="003F5716"/>
    <w:rsid w:val="00404AC9"/>
    <w:rsid w:val="0041322E"/>
    <w:rsid w:val="00415422"/>
    <w:rsid w:val="00422404"/>
    <w:rsid w:val="0045090A"/>
    <w:rsid w:val="00466A7A"/>
    <w:rsid w:val="00481605"/>
    <w:rsid w:val="004844FE"/>
    <w:rsid w:val="00490EBD"/>
    <w:rsid w:val="004A0698"/>
    <w:rsid w:val="004C0316"/>
    <w:rsid w:val="004C173E"/>
    <w:rsid w:val="004F35C0"/>
    <w:rsid w:val="00500DD5"/>
    <w:rsid w:val="00502DFA"/>
    <w:rsid w:val="00511AC4"/>
    <w:rsid w:val="00521548"/>
    <w:rsid w:val="005738AE"/>
    <w:rsid w:val="005773CA"/>
    <w:rsid w:val="00590003"/>
    <w:rsid w:val="005B2AAC"/>
    <w:rsid w:val="005C3767"/>
    <w:rsid w:val="005D5767"/>
    <w:rsid w:val="005E35E9"/>
    <w:rsid w:val="005F14EB"/>
    <w:rsid w:val="00603B89"/>
    <w:rsid w:val="00606B52"/>
    <w:rsid w:val="00607E42"/>
    <w:rsid w:val="006127A5"/>
    <w:rsid w:val="00617796"/>
    <w:rsid w:val="006253FF"/>
    <w:rsid w:val="00630374"/>
    <w:rsid w:val="00636418"/>
    <w:rsid w:val="00661F96"/>
    <w:rsid w:val="00677970"/>
    <w:rsid w:val="0068123E"/>
    <w:rsid w:val="00693DA9"/>
    <w:rsid w:val="006C1981"/>
    <w:rsid w:val="006C2B52"/>
    <w:rsid w:val="006C353B"/>
    <w:rsid w:val="006C7B38"/>
    <w:rsid w:val="006D0D1C"/>
    <w:rsid w:val="006F079C"/>
    <w:rsid w:val="006F21F9"/>
    <w:rsid w:val="006F507D"/>
    <w:rsid w:val="006F5FD8"/>
    <w:rsid w:val="007064F8"/>
    <w:rsid w:val="00711D1A"/>
    <w:rsid w:val="00713FC4"/>
    <w:rsid w:val="00717CE2"/>
    <w:rsid w:val="00721736"/>
    <w:rsid w:val="0072444C"/>
    <w:rsid w:val="00725A54"/>
    <w:rsid w:val="00730B9A"/>
    <w:rsid w:val="0073745E"/>
    <w:rsid w:val="00743AB2"/>
    <w:rsid w:val="00745BA5"/>
    <w:rsid w:val="007525E1"/>
    <w:rsid w:val="007579D7"/>
    <w:rsid w:val="00771F86"/>
    <w:rsid w:val="007747DF"/>
    <w:rsid w:val="0077560F"/>
    <w:rsid w:val="0078530D"/>
    <w:rsid w:val="007915F6"/>
    <w:rsid w:val="007B0FD2"/>
    <w:rsid w:val="007B2F59"/>
    <w:rsid w:val="007B5C12"/>
    <w:rsid w:val="007B660C"/>
    <w:rsid w:val="007D1954"/>
    <w:rsid w:val="007E06A4"/>
    <w:rsid w:val="007E34CB"/>
    <w:rsid w:val="00806A48"/>
    <w:rsid w:val="00817944"/>
    <w:rsid w:val="00825619"/>
    <w:rsid w:val="00833CB0"/>
    <w:rsid w:val="00844D51"/>
    <w:rsid w:val="00852CF1"/>
    <w:rsid w:val="00860CD0"/>
    <w:rsid w:val="00870D0C"/>
    <w:rsid w:val="00876CA2"/>
    <w:rsid w:val="0088065F"/>
    <w:rsid w:val="008901F2"/>
    <w:rsid w:val="00896BA0"/>
    <w:rsid w:val="008A0F5F"/>
    <w:rsid w:val="008A10D7"/>
    <w:rsid w:val="008B32CC"/>
    <w:rsid w:val="008C45EA"/>
    <w:rsid w:val="008C61DD"/>
    <w:rsid w:val="008C7499"/>
    <w:rsid w:val="008D72F5"/>
    <w:rsid w:val="008E4E38"/>
    <w:rsid w:val="00903844"/>
    <w:rsid w:val="00927C52"/>
    <w:rsid w:val="00931810"/>
    <w:rsid w:val="009335A1"/>
    <w:rsid w:val="00940737"/>
    <w:rsid w:val="0095499C"/>
    <w:rsid w:val="00960164"/>
    <w:rsid w:val="00962883"/>
    <w:rsid w:val="00990E11"/>
    <w:rsid w:val="009B0CBA"/>
    <w:rsid w:val="009C1C3B"/>
    <w:rsid w:val="009C27C9"/>
    <w:rsid w:val="009D0CB2"/>
    <w:rsid w:val="009E242A"/>
    <w:rsid w:val="009E5AA9"/>
    <w:rsid w:val="009E5EA0"/>
    <w:rsid w:val="00A25927"/>
    <w:rsid w:val="00A352C1"/>
    <w:rsid w:val="00A41D10"/>
    <w:rsid w:val="00A47BF5"/>
    <w:rsid w:val="00A54E21"/>
    <w:rsid w:val="00A56727"/>
    <w:rsid w:val="00A73C7A"/>
    <w:rsid w:val="00A776C9"/>
    <w:rsid w:val="00A91CB6"/>
    <w:rsid w:val="00A92520"/>
    <w:rsid w:val="00A945E3"/>
    <w:rsid w:val="00A9656C"/>
    <w:rsid w:val="00A96AA2"/>
    <w:rsid w:val="00AA5620"/>
    <w:rsid w:val="00AA6085"/>
    <w:rsid w:val="00AD0CC1"/>
    <w:rsid w:val="00AD3076"/>
    <w:rsid w:val="00AD4617"/>
    <w:rsid w:val="00AE1AEF"/>
    <w:rsid w:val="00AE27B0"/>
    <w:rsid w:val="00AE5319"/>
    <w:rsid w:val="00B14701"/>
    <w:rsid w:val="00B20D50"/>
    <w:rsid w:val="00B25CEB"/>
    <w:rsid w:val="00B453E9"/>
    <w:rsid w:val="00B47BBE"/>
    <w:rsid w:val="00B5073C"/>
    <w:rsid w:val="00B510D3"/>
    <w:rsid w:val="00B67AC1"/>
    <w:rsid w:val="00B73AD0"/>
    <w:rsid w:val="00BB1481"/>
    <w:rsid w:val="00BC0785"/>
    <w:rsid w:val="00BC5B8B"/>
    <w:rsid w:val="00BF38BD"/>
    <w:rsid w:val="00C111D1"/>
    <w:rsid w:val="00C11DB8"/>
    <w:rsid w:val="00C1659F"/>
    <w:rsid w:val="00C24A04"/>
    <w:rsid w:val="00C32716"/>
    <w:rsid w:val="00C4667F"/>
    <w:rsid w:val="00C53238"/>
    <w:rsid w:val="00C709DE"/>
    <w:rsid w:val="00C92F09"/>
    <w:rsid w:val="00CA33A2"/>
    <w:rsid w:val="00CA6437"/>
    <w:rsid w:val="00CB5991"/>
    <w:rsid w:val="00CC4D3D"/>
    <w:rsid w:val="00CD5364"/>
    <w:rsid w:val="00CF100F"/>
    <w:rsid w:val="00CF3AB5"/>
    <w:rsid w:val="00CF78E4"/>
    <w:rsid w:val="00D04C84"/>
    <w:rsid w:val="00D33EC5"/>
    <w:rsid w:val="00D47044"/>
    <w:rsid w:val="00D53307"/>
    <w:rsid w:val="00D57392"/>
    <w:rsid w:val="00D5775C"/>
    <w:rsid w:val="00D674F4"/>
    <w:rsid w:val="00D75138"/>
    <w:rsid w:val="00D7616E"/>
    <w:rsid w:val="00D763E4"/>
    <w:rsid w:val="00D82CA4"/>
    <w:rsid w:val="00D83E9A"/>
    <w:rsid w:val="00D8677A"/>
    <w:rsid w:val="00DB77A8"/>
    <w:rsid w:val="00DD44E9"/>
    <w:rsid w:val="00DE2D59"/>
    <w:rsid w:val="00DE6F1D"/>
    <w:rsid w:val="00DF05C4"/>
    <w:rsid w:val="00DF0CE6"/>
    <w:rsid w:val="00DF5510"/>
    <w:rsid w:val="00DF61E5"/>
    <w:rsid w:val="00E038E2"/>
    <w:rsid w:val="00E43542"/>
    <w:rsid w:val="00E54755"/>
    <w:rsid w:val="00E575A8"/>
    <w:rsid w:val="00E60F61"/>
    <w:rsid w:val="00E65935"/>
    <w:rsid w:val="00E8717D"/>
    <w:rsid w:val="00E92FBC"/>
    <w:rsid w:val="00EA2219"/>
    <w:rsid w:val="00EB4530"/>
    <w:rsid w:val="00EB4680"/>
    <w:rsid w:val="00EB6C3F"/>
    <w:rsid w:val="00EC0035"/>
    <w:rsid w:val="00EC1D0B"/>
    <w:rsid w:val="00ED0843"/>
    <w:rsid w:val="00ED5CA4"/>
    <w:rsid w:val="00EE5935"/>
    <w:rsid w:val="00EE7125"/>
    <w:rsid w:val="00EE71E2"/>
    <w:rsid w:val="00F03F23"/>
    <w:rsid w:val="00F123B8"/>
    <w:rsid w:val="00F13170"/>
    <w:rsid w:val="00F16902"/>
    <w:rsid w:val="00F23793"/>
    <w:rsid w:val="00F23DD9"/>
    <w:rsid w:val="00F661BD"/>
    <w:rsid w:val="00F837F9"/>
    <w:rsid w:val="00F83988"/>
    <w:rsid w:val="00F85A1E"/>
    <w:rsid w:val="00F91CA8"/>
    <w:rsid w:val="00F94EFC"/>
    <w:rsid w:val="00FD0702"/>
    <w:rsid w:val="00FD6139"/>
    <w:rsid w:val="00FD6194"/>
    <w:rsid w:val="00FE43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FEBDD"/>
  <w15:chartTrackingRefBased/>
  <w15:docId w15:val="{F9FD37E0-499C-4711-86C3-325D657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D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02DF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8A10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10D7"/>
  </w:style>
  <w:style w:type="paragraph" w:styleId="Piedepgina">
    <w:name w:val="footer"/>
    <w:basedOn w:val="Normal"/>
    <w:link w:val="PiedepginaCar"/>
    <w:uiPriority w:val="99"/>
    <w:unhideWhenUsed/>
    <w:rsid w:val="008A10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0D7"/>
  </w:style>
  <w:style w:type="character" w:styleId="Hipervnculo">
    <w:name w:val="Hyperlink"/>
    <w:basedOn w:val="Fuentedeprrafopredeter"/>
    <w:uiPriority w:val="99"/>
    <w:semiHidden/>
    <w:unhideWhenUsed/>
    <w:rsid w:val="00852C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80059">
      <w:bodyDiv w:val="1"/>
      <w:marLeft w:val="0"/>
      <w:marRight w:val="0"/>
      <w:marTop w:val="0"/>
      <w:marBottom w:val="0"/>
      <w:divBdr>
        <w:top w:val="none" w:sz="0" w:space="0" w:color="auto"/>
        <w:left w:val="none" w:sz="0" w:space="0" w:color="auto"/>
        <w:bottom w:val="none" w:sz="0" w:space="0" w:color="auto"/>
        <w:right w:val="none" w:sz="0" w:space="0" w:color="auto"/>
      </w:divBdr>
    </w:div>
    <w:div w:id="1161044090">
      <w:bodyDiv w:val="1"/>
      <w:marLeft w:val="0"/>
      <w:marRight w:val="0"/>
      <w:marTop w:val="0"/>
      <w:marBottom w:val="0"/>
      <w:divBdr>
        <w:top w:val="none" w:sz="0" w:space="0" w:color="auto"/>
        <w:left w:val="none" w:sz="0" w:space="0" w:color="auto"/>
        <w:bottom w:val="none" w:sz="0" w:space="0" w:color="auto"/>
        <w:right w:val="none" w:sz="0" w:space="0" w:color="auto"/>
      </w:divBdr>
    </w:div>
    <w:div w:id="1481848144">
      <w:bodyDiv w:val="1"/>
      <w:marLeft w:val="0"/>
      <w:marRight w:val="0"/>
      <w:marTop w:val="0"/>
      <w:marBottom w:val="0"/>
      <w:divBdr>
        <w:top w:val="none" w:sz="0" w:space="0" w:color="auto"/>
        <w:left w:val="none" w:sz="0" w:space="0" w:color="auto"/>
        <w:bottom w:val="none" w:sz="0" w:space="0" w:color="auto"/>
        <w:right w:val="none" w:sz="0" w:space="0" w:color="auto"/>
      </w:divBdr>
      <w:divsChild>
        <w:div w:id="1349332341">
          <w:marLeft w:val="0"/>
          <w:marRight w:val="0"/>
          <w:marTop w:val="0"/>
          <w:marBottom w:val="75"/>
          <w:divBdr>
            <w:top w:val="none" w:sz="0" w:space="0" w:color="auto"/>
            <w:left w:val="none" w:sz="0" w:space="0" w:color="auto"/>
            <w:bottom w:val="none" w:sz="0" w:space="0" w:color="auto"/>
            <w:right w:val="none" w:sz="0" w:space="0" w:color="auto"/>
          </w:divBdr>
        </w:div>
        <w:div w:id="1792934884">
          <w:marLeft w:val="0"/>
          <w:marRight w:val="0"/>
          <w:marTop w:val="0"/>
          <w:marBottom w:val="300"/>
          <w:divBdr>
            <w:top w:val="none" w:sz="0" w:space="0" w:color="auto"/>
            <w:left w:val="none" w:sz="0" w:space="0" w:color="auto"/>
            <w:bottom w:val="none" w:sz="0" w:space="0" w:color="auto"/>
            <w:right w:val="none" w:sz="0" w:space="0" w:color="auto"/>
          </w:divBdr>
        </w:div>
      </w:divsChild>
    </w:div>
    <w:div w:id="18394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01067-316C-40B1-95A5-674E2AEA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1</Pages>
  <Words>395</Words>
  <Characters>2078</Characters>
  <Application>Microsoft Office Word</Application>
  <DocSecurity>0</DocSecurity>
  <Lines>51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47</cp:revision>
  <dcterms:created xsi:type="dcterms:W3CDTF">2023-04-04T17:57:00Z</dcterms:created>
  <dcterms:modified xsi:type="dcterms:W3CDTF">2026-08-11T08:06:00Z</dcterms:modified>
</cp:coreProperties>
</file>