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C63A4" w14:textId="459EAE25" w:rsidR="00BE42FE" w:rsidRPr="00703A9E" w:rsidRDefault="00076148" w:rsidP="000F261E">
      <w:pPr>
        <w:pStyle w:val="Ttulo3"/>
        <w:shd w:val="clear" w:color="auto" w:fill="FFFFFF"/>
        <w:spacing w:before="0" w:beforeAutospacing="0" w:after="120" w:afterAutospacing="0"/>
        <w:rPr>
          <w:rFonts w:ascii="Arial" w:hAnsi="Arial" w:cs="Arial"/>
          <w:sz w:val="24"/>
          <w:szCs w:val="24"/>
        </w:rPr>
      </w:pPr>
      <w:r w:rsidRPr="00110473">
        <w:rPr>
          <w:rFonts w:ascii="Arial" w:hAnsi="Arial" w:cs="Arial"/>
          <w:b w:val="0"/>
          <w:noProof/>
          <w:color w:val="333333"/>
          <w:sz w:val="4"/>
          <w:szCs w:val="4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1F6EF1CE" wp14:editId="78E4B2F0">
            <wp:simplePos x="0" y="0"/>
            <wp:positionH relativeFrom="column">
              <wp:posOffset>4284345</wp:posOffset>
            </wp:positionH>
            <wp:positionV relativeFrom="paragraph">
              <wp:posOffset>215265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775E" w:rsidRPr="004344FA">
        <w:rPr>
          <w:rFonts w:ascii="Arial" w:hAnsi="Arial" w:cs="Arial"/>
          <w:b w:val="0"/>
          <w:noProof/>
          <w:color w:val="333333"/>
          <w:sz w:val="24"/>
          <w:szCs w:val="24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1D3FAB4E" wp14:editId="10D43CFA">
            <wp:simplePos x="0" y="0"/>
            <wp:positionH relativeFrom="leftMargin">
              <wp:posOffset>337185</wp:posOffset>
            </wp:positionH>
            <wp:positionV relativeFrom="paragraph">
              <wp:posOffset>-93345</wp:posOffset>
            </wp:positionV>
            <wp:extent cx="526939" cy="787906"/>
            <wp:effectExtent l="0" t="0" r="6985" b="0"/>
            <wp:wrapNone/>
            <wp:docPr id="5" name="Imagen 5" descr="Un dibujo de un perr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Un dibujo de un perro&#10;&#10;El contenido generado por IA puede ser incorrec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61E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831271">
        <w:rPr>
          <w:rFonts w:ascii="Arial" w:hAnsi="Arial" w:cs="Arial"/>
          <w:b w:val="0"/>
          <w:bCs w:val="0"/>
          <w:sz w:val="24"/>
          <w:szCs w:val="24"/>
        </w:rPr>
        <w:t xml:space="preserve">   </w:t>
      </w:r>
      <w:r w:rsidR="009D0254">
        <w:rPr>
          <w:rFonts w:ascii="Arial" w:hAnsi="Arial" w:cs="Arial"/>
          <w:b w:val="0"/>
          <w:bCs w:val="0"/>
          <w:sz w:val="24"/>
          <w:szCs w:val="24"/>
        </w:rPr>
        <w:t xml:space="preserve">                  </w:t>
      </w:r>
      <w:r w:rsidR="00831271" w:rsidRPr="00703A9E">
        <w:rPr>
          <w:rFonts w:ascii="Arial" w:hAnsi="Arial" w:cs="Arial"/>
          <w:sz w:val="24"/>
          <w:szCs w:val="24"/>
        </w:rPr>
        <w:t xml:space="preserve">Desde </w:t>
      </w:r>
      <w:r w:rsidR="00703A9E">
        <w:rPr>
          <w:rFonts w:ascii="Arial" w:hAnsi="Arial" w:cs="Arial"/>
          <w:sz w:val="24"/>
          <w:szCs w:val="24"/>
        </w:rPr>
        <w:t>el</w:t>
      </w:r>
      <w:r w:rsidR="00831271" w:rsidRPr="00703A9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0254" w:rsidRPr="00703A9E">
        <w:rPr>
          <w:rFonts w:ascii="Arial" w:hAnsi="Arial" w:cs="Arial"/>
          <w:sz w:val="24"/>
          <w:szCs w:val="24"/>
        </w:rPr>
        <w:t>lac</w:t>
      </w:r>
      <w:proofErr w:type="spellEnd"/>
      <w:r w:rsidR="00831271" w:rsidRPr="00703A9E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831271" w:rsidRPr="00703A9E">
        <w:rPr>
          <w:rFonts w:ascii="Arial" w:hAnsi="Arial" w:cs="Arial"/>
          <w:sz w:val="24"/>
          <w:szCs w:val="24"/>
        </w:rPr>
        <w:t>Cap</w:t>
      </w:r>
      <w:proofErr w:type="spellEnd"/>
      <w:r w:rsidR="009D0254" w:rsidRPr="00703A9E">
        <w:rPr>
          <w:rFonts w:ascii="Arial" w:hAnsi="Arial" w:cs="Arial"/>
          <w:sz w:val="24"/>
          <w:szCs w:val="24"/>
        </w:rPr>
        <w:t>-</w:t>
      </w:r>
      <w:r w:rsidR="00831271" w:rsidRPr="00703A9E">
        <w:rPr>
          <w:rFonts w:ascii="Arial" w:hAnsi="Arial" w:cs="Arial"/>
          <w:sz w:val="24"/>
          <w:szCs w:val="24"/>
        </w:rPr>
        <w:t>de</w:t>
      </w:r>
      <w:r w:rsidR="009D0254" w:rsidRPr="00703A9E">
        <w:rPr>
          <w:rFonts w:ascii="Arial" w:hAnsi="Arial" w:cs="Arial"/>
          <w:sz w:val="24"/>
          <w:szCs w:val="24"/>
        </w:rPr>
        <w:t>-</w:t>
      </w:r>
      <w:r w:rsidR="00831271" w:rsidRPr="00703A9E">
        <w:rPr>
          <w:rFonts w:ascii="Arial" w:hAnsi="Arial" w:cs="Arial"/>
          <w:sz w:val="24"/>
          <w:szCs w:val="24"/>
        </w:rPr>
        <w:t>Long</w:t>
      </w:r>
      <w:r w:rsidR="000F261E" w:rsidRPr="00703A9E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831271" w:rsidRPr="00703A9E">
        <w:rPr>
          <w:rFonts w:ascii="Arial" w:hAnsi="Arial" w:cs="Arial"/>
          <w:sz w:val="24"/>
          <w:szCs w:val="24"/>
        </w:rPr>
        <w:t>Neuvielha</w:t>
      </w:r>
      <w:proofErr w:type="spellEnd"/>
      <w:r w:rsidR="000F261E" w:rsidRPr="00703A9E">
        <w:rPr>
          <w:rFonts w:ascii="Arial" w:hAnsi="Arial" w:cs="Arial"/>
          <w:sz w:val="24"/>
          <w:szCs w:val="24"/>
        </w:rPr>
        <w:t xml:space="preserve"> </w:t>
      </w:r>
      <w:r w:rsidR="00831271" w:rsidRPr="00703A9E">
        <w:rPr>
          <w:rFonts w:ascii="Arial" w:hAnsi="Arial" w:cs="Arial"/>
          <w:sz w:val="24"/>
          <w:szCs w:val="24"/>
        </w:rPr>
        <w:t xml:space="preserve">(F.) </w:t>
      </w:r>
      <w:r w:rsidR="000F261E" w:rsidRPr="00703A9E">
        <w:rPr>
          <w:rFonts w:ascii="Arial" w:hAnsi="Arial" w:cs="Arial"/>
          <w:sz w:val="24"/>
          <w:szCs w:val="24"/>
        </w:rPr>
        <w:t>(</w:t>
      </w:r>
      <w:r w:rsidR="00831271" w:rsidRPr="00703A9E">
        <w:rPr>
          <w:rFonts w:ascii="Arial" w:hAnsi="Arial" w:cs="Arial"/>
          <w:sz w:val="24"/>
          <w:szCs w:val="24"/>
        </w:rPr>
        <w:t>3.091</w:t>
      </w:r>
      <w:r w:rsidR="000F261E" w:rsidRPr="00703A9E">
        <w:rPr>
          <w:rFonts w:ascii="Arial" w:hAnsi="Arial" w:cs="Arial"/>
          <w:sz w:val="24"/>
          <w:szCs w:val="24"/>
        </w:rPr>
        <w:t xml:space="preserve"> m)</w:t>
      </w:r>
    </w:p>
    <w:p w14:paraId="21DD6FE5" w14:textId="40550809" w:rsidR="00BE42FE" w:rsidRDefault="00BE42FE" w:rsidP="00BE42FE">
      <w:pPr>
        <w:spacing w:before="80" w:after="8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  <w:color w:val="000000"/>
        </w:rPr>
        <w:t>Distantzia</w:t>
      </w:r>
      <w:proofErr w:type="spellEnd"/>
      <w:r>
        <w:rPr>
          <w:rFonts w:ascii="Arial" w:hAnsi="Arial" w:cs="Arial"/>
          <w:color w:val="000000"/>
        </w:rPr>
        <w:t xml:space="preserve">/Distancia = </w:t>
      </w:r>
      <w:r>
        <w:rPr>
          <w:rFonts w:ascii="Arial" w:hAnsi="Arial" w:cs="Arial"/>
          <w:b/>
          <w:color w:val="000000"/>
        </w:rPr>
        <w:t>1</w:t>
      </w:r>
      <w:r w:rsidR="00831271">
        <w:rPr>
          <w:rFonts w:ascii="Arial" w:hAnsi="Arial" w:cs="Arial"/>
          <w:b/>
          <w:color w:val="000000"/>
        </w:rPr>
        <w:t>2</w:t>
      </w:r>
      <w:r>
        <w:rPr>
          <w:rFonts w:ascii="Arial" w:hAnsi="Arial" w:cs="Arial"/>
          <w:b/>
          <w:color w:val="000000"/>
        </w:rPr>
        <w:t>,</w:t>
      </w:r>
      <w:r w:rsidR="00831271">
        <w:rPr>
          <w:rFonts w:ascii="Arial" w:hAnsi="Arial" w:cs="Arial"/>
          <w:b/>
          <w:color w:val="000000"/>
        </w:rPr>
        <w:t>7</w:t>
      </w:r>
      <w:r>
        <w:rPr>
          <w:rFonts w:ascii="Arial" w:hAnsi="Arial" w:cs="Arial"/>
          <w:b/>
          <w:color w:val="000000"/>
        </w:rPr>
        <w:t xml:space="preserve"> km</w:t>
      </w:r>
    </w:p>
    <w:p w14:paraId="471A6BF9" w14:textId="38F1F37C" w:rsidR="00BE42FE" w:rsidRDefault="00BE42FE" w:rsidP="00BE42FE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Aurreikusitako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denbora</w:t>
      </w:r>
      <w:proofErr w:type="spellEnd"/>
      <w:r>
        <w:rPr>
          <w:rFonts w:ascii="Arial" w:hAnsi="Arial" w:cs="Arial"/>
          <w:color w:val="000000"/>
        </w:rPr>
        <w:t xml:space="preserve"> /Tiempo estimado = </w:t>
      </w:r>
      <w:r w:rsidR="000F261E">
        <w:rPr>
          <w:rFonts w:ascii="Arial" w:hAnsi="Arial" w:cs="Arial"/>
          <w:b/>
          <w:bCs/>
          <w:color w:val="000000"/>
        </w:rPr>
        <w:t>6</w:t>
      </w:r>
      <w:r w:rsidRPr="002D4B72"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b/>
          <w:bCs/>
          <w:color w:val="000000"/>
        </w:rPr>
        <w:t>0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ordu</w:t>
      </w:r>
      <w:proofErr w:type="spellEnd"/>
    </w:p>
    <w:p w14:paraId="5BAD09BF" w14:textId="6A0111F3" w:rsidR="00BE42FE" w:rsidRDefault="00BE42FE" w:rsidP="00BE42FE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proofErr w:type="spellStart"/>
      <w:r>
        <w:rPr>
          <w:rFonts w:ascii="Arial" w:hAnsi="Arial" w:cs="Arial"/>
        </w:rPr>
        <w:t>Garaiera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positiboa</w:t>
      </w:r>
      <w:proofErr w:type="spellEnd"/>
      <w:r>
        <w:rPr>
          <w:rFonts w:ascii="Arial" w:hAnsi="Arial" w:cs="Arial"/>
        </w:rPr>
        <w:t xml:space="preserve"> /</w:t>
      </w:r>
      <w:r>
        <w:rPr>
          <w:rFonts w:ascii="Arial" w:hAnsi="Arial" w:cs="Arial"/>
          <w:color w:val="000000"/>
        </w:rPr>
        <w:t xml:space="preserve">Desnivel positivo = </w:t>
      </w:r>
      <w:r w:rsidR="000F261E">
        <w:rPr>
          <w:rFonts w:ascii="Arial" w:hAnsi="Arial" w:cs="Arial"/>
          <w:b/>
          <w:color w:val="000000"/>
        </w:rPr>
        <w:t>1.</w:t>
      </w:r>
      <w:r w:rsidR="00831271">
        <w:rPr>
          <w:rFonts w:ascii="Arial" w:hAnsi="Arial" w:cs="Arial"/>
          <w:b/>
          <w:color w:val="000000"/>
        </w:rPr>
        <w:t>045</w:t>
      </w:r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mts</w:t>
      </w:r>
      <w:proofErr w:type="spellEnd"/>
    </w:p>
    <w:p w14:paraId="185BB982" w14:textId="553CBCF4" w:rsidR="00BE42FE" w:rsidRDefault="00BE42FE" w:rsidP="00BE42FE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proofErr w:type="spellStart"/>
      <w:r w:rsidRPr="006725D8">
        <w:rPr>
          <w:rFonts w:ascii="Arial" w:hAnsi="Arial" w:cs="Arial"/>
        </w:rPr>
        <w:t>Zailtasu</w:t>
      </w:r>
      <w:r>
        <w:rPr>
          <w:rFonts w:ascii="Arial" w:hAnsi="Arial" w:cs="Arial"/>
        </w:rPr>
        <w:t>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teknikoa</w:t>
      </w:r>
      <w:proofErr w:type="spellEnd"/>
      <w:r w:rsidRPr="006725D8">
        <w:rPr>
          <w:rFonts w:ascii="Arial" w:hAnsi="Arial" w:cs="Arial"/>
        </w:rPr>
        <w:t>/</w:t>
      </w:r>
      <w:r w:rsidRPr="006725D8">
        <w:rPr>
          <w:rFonts w:ascii="Arial" w:hAnsi="Arial" w:cs="Arial"/>
          <w:color w:val="000000"/>
        </w:rPr>
        <w:t>Dificultad</w:t>
      </w:r>
      <w:r>
        <w:rPr>
          <w:rFonts w:ascii="Arial" w:hAnsi="Arial" w:cs="Arial"/>
          <w:color w:val="000000"/>
        </w:rPr>
        <w:t xml:space="preserve"> técnica</w:t>
      </w:r>
      <w:r w:rsidRPr="006725D8">
        <w:rPr>
          <w:rFonts w:ascii="Arial" w:hAnsi="Arial" w:cs="Arial"/>
          <w:color w:val="000000"/>
        </w:rPr>
        <w:t xml:space="preserve"> = </w:t>
      </w:r>
      <w:proofErr w:type="spellStart"/>
      <w:r w:rsidR="000F261E">
        <w:rPr>
          <w:rFonts w:ascii="Arial" w:hAnsi="Arial" w:cs="Arial"/>
          <w:b/>
          <w:color w:val="000000"/>
        </w:rPr>
        <w:t>Moderatua</w:t>
      </w:r>
      <w:proofErr w:type="spellEnd"/>
      <w:r w:rsidRPr="006725D8">
        <w:rPr>
          <w:rFonts w:ascii="Arial" w:hAnsi="Arial" w:cs="Arial"/>
          <w:b/>
          <w:color w:val="000000"/>
        </w:rPr>
        <w:t>/</w:t>
      </w:r>
      <w:r w:rsidR="000F261E">
        <w:rPr>
          <w:rFonts w:ascii="Arial" w:hAnsi="Arial" w:cs="Arial"/>
          <w:b/>
          <w:color w:val="000000"/>
        </w:rPr>
        <w:t>Moderado</w:t>
      </w:r>
    </w:p>
    <w:p w14:paraId="11E870E5" w14:textId="73F46931" w:rsidR="00BE42FE" w:rsidRDefault="00BE42FE" w:rsidP="00BE42FE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proofErr w:type="spellStart"/>
      <w:r>
        <w:rPr>
          <w:rFonts w:ascii="Arial" w:hAnsi="Arial" w:cs="Arial"/>
        </w:rPr>
        <w:t>Zailtasunaren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indizea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Indice</w:t>
      </w:r>
      <w:proofErr w:type="spellEnd"/>
      <w:r>
        <w:rPr>
          <w:rFonts w:ascii="Arial" w:hAnsi="Arial" w:cs="Arial"/>
        </w:rPr>
        <w:t xml:space="preserve"> de dificultad = </w:t>
      </w:r>
      <w:r w:rsidR="000F261E">
        <w:rPr>
          <w:rFonts w:ascii="Arial" w:hAnsi="Arial" w:cs="Arial"/>
          <w:b/>
        </w:rPr>
        <w:t>1</w:t>
      </w:r>
      <w:r w:rsidR="00831271">
        <w:rPr>
          <w:rFonts w:ascii="Arial" w:hAnsi="Arial" w:cs="Arial"/>
          <w:b/>
        </w:rPr>
        <w:t>58</w:t>
      </w:r>
      <w:r>
        <w:rPr>
          <w:rFonts w:ascii="Arial" w:hAnsi="Arial" w:cs="Arial"/>
        </w:rPr>
        <w:t xml:space="preserve"> (</w:t>
      </w:r>
      <w:r w:rsidRPr="00B90492">
        <w:rPr>
          <w:rFonts w:ascii="Arial" w:hAnsi="Arial" w:cs="Arial"/>
          <w:b/>
        </w:rPr>
        <w:t>consultar tabla adjunta</w:t>
      </w:r>
      <w:r>
        <w:rPr>
          <w:rFonts w:ascii="Arial" w:hAnsi="Arial" w:cs="Arial"/>
          <w:b/>
        </w:rPr>
        <w:t>)</w:t>
      </w:r>
    </w:p>
    <w:p w14:paraId="19E4A364" w14:textId="77777777" w:rsidR="002800A0" w:rsidRDefault="002800A0" w:rsidP="00AF461E">
      <w:pPr>
        <w:spacing w:after="60" w:line="240" w:lineRule="auto"/>
        <w:jc w:val="both"/>
        <w:rPr>
          <w:rFonts w:ascii="Arial" w:eastAsia="Times New Roman" w:hAnsi="Arial" w:cs="Arial"/>
          <w:iCs/>
          <w:sz w:val="24"/>
          <w:szCs w:val="24"/>
          <w:lang w:eastAsia="es-ES"/>
        </w:rPr>
      </w:pPr>
    </w:p>
    <w:p w14:paraId="619D533C" w14:textId="645AACEE" w:rsidR="00831271" w:rsidRPr="00831271" w:rsidRDefault="00831271" w:rsidP="00831271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831271">
        <w:rPr>
          <w:rFonts w:ascii="Arial" w:hAnsi="Arial" w:cs="Arial"/>
          <w:b/>
          <w:bCs/>
          <w:sz w:val="24"/>
          <w:szCs w:val="24"/>
          <w:u w:val="single"/>
        </w:rPr>
        <w:t>Itinerario</w:t>
      </w:r>
      <w:r w:rsidRPr="00831271">
        <w:rPr>
          <w:rFonts w:ascii="Arial" w:hAnsi="Arial" w:cs="Arial"/>
          <w:sz w:val="24"/>
          <w:szCs w:val="24"/>
        </w:rPr>
        <w:t xml:space="preserve">: El ascenso comienza en la </w:t>
      </w:r>
      <w:r w:rsidRPr="00831271">
        <w:rPr>
          <w:rFonts w:ascii="Arial" w:hAnsi="Arial" w:cs="Arial"/>
          <w:b/>
          <w:bCs/>
          <w:sz w:val="24"/>
          <w:szCs w:val="24"/>
        </w:rPr>
        <w:t xml:space="preserve">presa del Embalse de </w:t>
      </w:r>
      <w:proofErr w:type="spellStart"/>
      <w:r w:rsidRPr="00831271">
        <w:rPr>
          <w:rFonts w:ascii="Arial" w:hAnsi="Arial" w:cs="Arial"/>
          <w:b/>
          <w:bCs/>
          <w:sz w:val="24"/>
          <w:szCs w:val="24"/>
        </w:rPr>
        <w:t>Cap</w:t>
      </w:r>
      <w:proofErr w:type="spellEnd"/>
      <w:r w:rsidRPr="00831271">
        <w:rPr>
          <w:rFonts w:ascii="Arial" w:hAnsi="Arial" w:cs="Arial"/>
          <w:b/>
          <w:bCs/>
          <w:sz w:val="24"/>
          <w:szCs w:val="24"/>
        </w:rPr>
        <w:t xml:space="preserve"> de Long (2.163 m)</w:t>
      </w:r>
      <w:r w:rsidRPr="00831271">
        <w:rPr>
          <w:rFonts w:ascii="Arial" w:hAnsi="Arial" w:cs="Arial"/>
          <w:sz w:val="24"/>
          <w:szCs w:val="24"/>
        </w:rPr>
        <w:t xml:space="preserve">. Se cruza el dique y, al otro lado, se toma la </w:t>
      </w:r>
      <w:r w:rsidRPr="00831271">
        <w:rPr>
          <w:rFonts w:ascii="Arial" w:hAnsi="Arial" w:cs="Arial"/>
          <w:b/>
          <w:bCs/>
          <w:sz w:val="24"/>
          <w:szCs w:val="24"/>
        </w:rPr>
        <w:t>senda bien marcada</w:t>
      </w:r>
      <w:r w:rsidRPr="00831271">
        <w:rPr>
          <w:rFonts w:ascii="Arial" w:hAnsi="Arial" w:cs="Arial"/>
          <w:sz w:val="24"/>
          <w:szCs w:val="24"/>
        </w:rPr>
        <w:t xml:space="preserve"> que asciende en diagonal hacia el </w:t>
      </w:r>
      <w:r w:rsidRPr="00831271">
        <w:rPr>
          <w:rFonts w:ascii="Arial" w:hAnsi="Arial" w:cs="Arial"/>
          <w:b/>
          <w:bCs/>
          <w:sz w:val="24"/>
          <w:szCs w:val="24"/>
        </w:rPr>
        <w:t>noroeste</w:t>
      </w:r>
      <w:r w:rsidRPr="00831271">
        <w:rPr>
          <w:rFonts w:ascii="Arial" w:hAnsi="Arial" w:cs="Arial"/>
          <w:sz w:val="24"/>
          <w:szCs w:val="24"/>
        </w:rPr>
        <w:t>, ganando altura sobre las terrazas rocosas que dominan la cuenca del lago. El sendero, siempre claro, avanza entre bloques y tramos de granito pulido, sin dificultad técnica.</w:t>
      </w:r>
    </w:p>
    <w:p w14:paraId="6B8F0B4C" w14:textId="77777777" w:rsidR="00831271" w:rsidRPr="00831271" w:rsidRDefault="00831271" w:rsidP="00831271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831271">
        <w:rPr>
          <w:rFonts w:ascii="Arial" w:hAnsi="Arial" w:cs="Arial"/>
          <w:sz w:val="24"/>
          <w:szCs w:val="24"/>
        </w:rPr>
        <w:t xml:space="preserve">La pendiente se mantiene constante mientras se progresa por la vertiente oriental del </w:t>
      </w:r>
      <w:proofErr w:type="spellStart"/>
      <w:r w:rsidRPr="00831271">
        <w:rPr>
          <w:rFonts w:ascii="Arial" w:hAnsi="Arial" w:cs="Arial"/>
          <w:b/>
          <w:bCs/>
          <w:sz w:val="24"/>
          <w:szCs w:val="24"/>
        </w:rPr>
        <w:t>Ramougn</w:t>
      </w:r>
      <w:proofErr w:type="spellEnd"/>
      <w:r w:rsidRPr="00831271">
        <w:rPr>
          <w:rFonts w:ascii="Arial" w:hAnsi="Arial" w:cs="Arial"/>
          <w:b/>
          <w:bCs/>
          <w:sz w:val="24"/>
          <w:szCs w:val="24"/>
        </w:rPr>
        <w:t>.</w:t>
      </w:r>
      <w:r w:rsidRPr="00831271">
        <w:rPr>
          <w:rFonts w:ascii="Arial" w:hAnsi="Arial" w:cs="Arial"/>
          <w:sz w:val="24"/>
          <w:szCs w:val="24"/>
        </w:rPr>
        <w:t xml:space="preserve"> Poco antes de alcanzar el collado, la senda describe un flanqueo ascendente que conduce directamente al </w:t>
      </w:r>
      <w:r w:rsidRPr="00831271">
        <w:rPr>
          <w:rFonts w:ascii="Arial" w:hAnsi="Arial" w:cs="Arial"/>
          <w:b/>
          <w:bCs/>
          <w:sz w:val="24"/>
          <w:szCs w:val="24"/>
        </w:rPr>
        <w:t>Pas du Gat (2.465 m)</w:t>
      </w:r>
      <w:r w:rsidRPr="00831271">
        <w:rPr>
          <w:rFonts w:ascii="Arial" w:hAnsi="Arial" w:cs="Arial"/>
          <w:sz w:val="24"/>
          <w:szCs w:val="24"/>
        </w:rPr>
        <w:t xml:space="preserve">, una horcada amplia y característica que da paso a la vertiente del </w:t>
      </w:r>
      <w:r w:rsidRPr="00831271">
        <w:rPr>
          <w:rFonts w:ascii="Arial" w:hAnsi="Arial" w:cs="Arial"/>
          <w:b/>
          <w:bCs/>
          <w:sz w:val="24"/>
          <w:szCs w:val="24"/>
        </w:rPr>
        <w:t xml:space="preserve">Lac </w:t>
      </w:r>
      <w:proofErr w:type="spellStart"/>
      <w:r w:rsidRPr="00831271">
        <w:rPr>
          <w:rFonts w:ascii="Arial" w:hAnsi="Arial" w:cs="Arial"/>
          <w:b/>
          <w:bCs/>
          <w:sz w:val="24"/>
          <w:szCs w:val="24"/>
        </w:rPr>
        <w:t>d’Aubert</w:t>
      </w:r>
      <w:proofErr w:type="spellEnd"/>
      <w:r w:rsidRPr="00831271">
        <w:rPr>
          <w:rFonts w:ascii="Arial" w:hAnsi="Arial" w:cs="Arial"/>
          <w:sz w:val="24"/>
          <w:szCs w:val="24"/>
        </w:rPr>
        <w:t xml:space="preserve">. Tiempo aproximado hasta aquí: </w:t>
      </w:r>
      <w:r w:rsidRPr="00831271">
        <w:rPr>
          <w:rFonts w:ascii="Arial" w:hAnsi="Arial" w:cs="Arial"/>
          <w:b/>
          <w:bCs/>
          <w:sz w:val="24"/>
          <w:szCs w:val="24"/>
        </w:rPr>
        <w:t>1h – 1h10</w:t>
      </w:r>
      <w:r w:rsidRPr="00831271">
        <w:rPr>
          <w:rFonts w:ascii="Arial" w:hAnsi="Arial" w:cs="Arial"/>
          <w:sz w:val="24"/>
          <w:szCs w:val="24"/>
        </w:rPr>
        <w:t>.</w:t>
      </w:r>
    </w:p>
    <w:p w14:paraId="69B14F07" w14:textId="77777777" w:rsidR="00831271" w:rsidRPr="00831271" w:rsidRDefault="00831271" w:rsidP="00831271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831271">
        <w:rPr>
          <w:rFonts w:ascii="Arial" w:hAnsi="Arial" w:cs="Arial"/>
          <w:sz w:val="24"/>
          <w:szCs w:val="24"/>
        </w:rPr>
        <w:t xml:space="preserve">Desde el Pas du Gat, procurando perder la menor altura posible, se inicia un </w:t>
      </w:r>
      <w:r w:rsidRPr="00831271">
        <w:rPr>
          <w:rFonts w:ascii="Arial" w:hAnsi="Arial" w:cs="Arial"/>
          <w:b/>
          <w:bCs/>
          <w:sz w:val="24"/>
          <w:szCs w:val="24"/>
        </w:rPr>
        <w:t>flanqueo en dirección norte</w:t>
      </w:r>
      <w:r w:rsidRPr="00831271">
        <w:rPr>
          <w:rFonts w:ascii="Arial" w:hAnsi="Arial" w:cs="Arial"/>
          <w:sz w:val="24"/>
          <w:szCs w:val="24"/>
        </w:rPr>
        <w:t xml:space="preserve">, recorriendo las terrazas que se elevan sobre el Lac </w:t>
      </w:r>
      <w:proofErr w:type="spellStart"/>
      <w:r w:rsidRPr="00831271">
        <w:rPr>
          <w:rFonts w:ascii="Arial" w:hAnsi="Arial" w:cs="Arial"/>
          <w:sz w:val="24"/>
          <w:szCs w:val="24"/>
        </w:rPr>
        <w:t>d’Aubert</w:t>
      </w:r>
      <w:proofErr w:type="spellEnd"/>
      <w:r w:rsidRPr="00831271">
        <w:rPr>
          <w:rFonts w:ascii="Arial" w:hAnsi="Arial" w:cs="Arial"/>
          <w:sz w:val="24"/>
          <w:szCs w:val="24"/>
        </w:rPr>
        <w:t xml:space="preserve">. El sendero, bien trazado, atraviesa zonas de grandes bloques y pequeñas repisas graníticas, siempre bajo las murallas del </w:t>
      </w:r>
      <w:proofErr w:type="spellStart"/>
      <w:r w:rsidRPr="00831271">
        <w:rPr>
          <w:rFonts w:ascii="Arial" w:hAnsi="Arial" w:cs="Arial"/>
          <w:sz w:val="24"/>
          <w:szCs w:val="24"/>
        </w:rPr>
        <w:t>Ramougn</w:t>
      </w:r>
      <w:proofErr w:type="spellEnd"/>
      <w:r w:rsidRPr="00831271">
        <w:rPr>
          <w:rFonts w:ascii="Arial" w:hAnsi="Arial" w:cs="Arial"/>
          <w:sz w:val="24"/>
          <w:szCs w:val="24"/>
        </w:rPr>
        <w:t xml:space="preserve">. Tras bordear un espolón rocoso, se alcanza la zona del </w:t>
      </w:r>
      <w:r w:rsidRPr="00831271">
        <w:rPr>
          <w:rFonts w:ascii="Arial" w:hAnsi="Arial" w:cs="Arial"/>
          <w:b/>
          <w:bCs/>
          <w:sz w:val="24"/>
          <w:szCs w:val="24"/>
        </w:rPr>
        <w:t>Breque de Barris (2.439 m)</w:t>
      </w:r>
      <w:r w:rsidRPr="00831271">
        <w:rPr>
          <w:rFonts w:ascii="Arial" w:hAnsi="Arial" w:cs="Arial"/>
          <w:sz w:val="24"/>
          <w:szCs w:val="24"/>
        </w:rPr>
        <w:t xml:space="preserve">, punto donde se enlaza con la </w:t>
      </w:r>
      <w:r w:rsidRPr="00831271">
        <w:rPr>
          <w:rFonts w:ascii="Arial" w:hAnsi="Arial" w:cs="Arial"/>
          <w:b/>
          <w:bCs/>
          <w:sz w:val="24"/>
          <w:szCs w:val="24"/>
        </w:rPr>
        <w:t xml:space="preserve">ruta normal del </w:t>
      </w:r>
      <w:proofErr w:type="spellStart"/>
      <w:r w:rsidRPr="00831271">
        <w:rPr>
          <w:rFonts w:ascii="Arial" w:hAnsi="Arial" w:cs="Arial"/>
          <w:b/>
          <w:bCs/>
          <w:sz w:val="24"/>
          <w:szCs w:val="24"/>
        </w:rPr>
        <w:t>Néouvielle</w:t>
      </w:r>
      <w:proofErr w:type="spellEnd"/>
      <w:r w:rsidRPr="00831271">
        <w:rPr>
          <w:rFonts w:ascii="Arial" w:hAnsi="Arial" w:cs="Arial"/>
          <w:sz w:val="24"/>
          <w:szCs w:val="24"/>
        </w:rPr>
        <w:t xml:space="preserve"> procedente del Lago Aubert.</w:t>
      </w:r>
    </w:p>
    <w:p w14:paraId="5231B973" w14:textId="77777777" w:rsidR="00831271" w:rsidRPr="00831271" w:rsidRDefault="00831271" w:rsidP="00831271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831271">
        <w:rPr>
          <w:rFonts w:ascii="Arial" w:hAnsi="Arial" w:cs="Arial"/>
          <w:sz w:val="24"/>
          <w:szCs w:val="24"/>
        </w:rPr>
        <w:t xml:space="preserve">A partir de aquí, el itinerario asciende por terreno más mineral, cruzando varios torrentes que descienden del glaciar colgado. El sendero, perfectamente señalizado con hitos, se interna en un </w:t>
      </w:r>
      <w:r w:rsidRPr="00831271">
        <w:rPr>
          <w:rFonts w:ascii="Arial" w:hAnsi="Arial" w:cs="Arial"/>
          <w:b/>
          <w:bCs/>
          <w:sz w:val="24"/>
          <w:szCs w:val="24"/>
        </w:rPr>
        <w:t>caos de bloques</w:t>
      </w:r>
      <w:r w:rsidRPr="00831271">
        <w:rPr>
          <w:rFonts w:ascii="Arial" w:hAnsi="Arial" w:cs="Arial"/>
          <w:sz w:val="24"/>
          <w:szCs w:val="24"/>
        </w:rPr>
        <w:t xml:space="preserve"> que, sin ser técnico, exige atención para seguir la traza correcta. El avance se dirige hacia el </w:t>
      </w:r>
      <w:r w:rsidRPr="00831271">
        <w:rPr>
          <w:rFonts w:ascii="Arial" w:hAnsi="Arial" w:cs="Arial"/>
          <w:b/>
          <w:bCs/>
          <w:sz w:val="24"/>
          <w:szCs w:val="24"/>
        </w:rPr>
        <w:t xml:space="preserve">contrafuerte que divide el Glaciar de </w:t>
      </w:r>
      <w:proofErr w:type="spellStart"/>
      <w:r w:rsidRPr="00831271">
        <w:rPr>
          <w:rFonts w:ascii="Arial" w:hAnsi="Arial" w:cs="Arial"/>
          <w:b/>
          <w:bCs/>
          <w:sz w:val="24"/>
          <w:szCs w:val="24"/>
        </w:rPr>
        <w:t>Néouvielle</w:t>
      </w:r>
      <w:proofErr w:type="spellEnd"/>
      <w:r w:rsidRPr="00831271">
        <w:rPr>
          <w:rFonts w:ascii="Arial" w:hAnsi="Arial" w:cs="Arial"/>
          <w:sz w:val="24"/>
          <w:szCs w:val="24"/>
        </w:rPr>
        <w:t xml:space="preserve">, pasando bajo la imponente </w:t>
      </w:r>
      <w:r w:rsidRPr="00831271">
        <w:rPr>
          <w:rFonts w:ascii="Arial" w:hAnsi="Arial" w:cs="Arial"/>
          <w:b/>
          <w:bCs/>
          <w:sz w:val="24"/>
          <w:szCs w:val="24"/>
        </w:rPr>
        <w:t xml:space="preserve">Brecha de </w:t>
      </w:r>
      <w:proofErr w:type="spellStart"/>
      <w:r w:rsidRPr="00831271">
        <w:rPr>
          <w:rFonts w:ascii="Arial" w:hAnsi="Arial" w:cs="Arial"/>
          <w:b/>
          <w:bCs/>
          <w:sz w:val="24"/>
          <w:szCs w:val="24"/>
        </w:rPr>
        <w:t>Chausenque</w:t>
      </w:r>
      <w:proofErr w:type="spellEnd"/>
      <w:r w:rsidRPr="00831271">
        <w:rPr>
          <w:rFonts w:ascii="Arial" w:hAnsi="Arial" w:cs="Arial"/>
          <w:sz w:val="24"/>
          <w:szCs w:val="24"/>
        </w:rPr>
        <w:t>, visible a la derecha.</w:t>
      </w:r>
    </w:p>
    <w:p w14:paraId="58A45EEC" w14:textId="77777777" w:rsidR="00831271" w:rsidRPr="00831271" w:rsidRDefault="00831271" w:rsidP="00831271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 w:rsidRPr="00831271">
        <w:rPr>
          <w:rFonts w:ascii="Arial" w:hAnsi="Arial" w:cs="Arial"/>
          <w:sz w:val="24"/>
          <w:szCs w:val="24"/>
        </w:rPr>
        <w:t xml:space="preserve">Superado este tramo, se gira hacia el </w:t>
      </w:r>
      <w:r w:rsidRPr="00831271">
        <w:rPr>
          <w:rFonts w:ascii="Arial" w:hAnsi="Arial" w:cs="Arial"/>
          <w:b/>
          <w:bCs/>
          <w:sz w:val="24"/>
          <w:szCs w:val="24"/>
        </w:rPr>
        <w:t>sur</w:t>
      </w:r>
      <w:r w:rsidRPr="00831271">
        <w:rPr>
          <w:rFonts w:ascii="Arial" w:hAnsi="Arial" w:cs="Arial"/>
          <w:sz w:val="24"/>
          <w:szCs w:val="24"/>
        </w:rPr>
        <w:t xml:space="preserve">, entrando en una pendiente de neveros o pedrera fina según la época. El ascenso continúa entre murallas de granito, ganando altura de forma sostenida hasta alcanzar un tramo de </w:t>
      </w:r>
      <w:r w:rsidRPr="00831271">
        <w:rPr>
          <w:rFonts w:ascii="Arial" w:hAnsi="Arial" w:cs="Arial"/>
          <w:b/>
          <w:bCs/>
          <w:sz w:val="24"/>
          <w:szCs w:val="24"/>
        </w:rPr>
        <w:t>grandes bloques</w:t>
      </w:r>
      <w:r w:rsidRPr="00831271">
        <w:rPr>
          <w:rFonts w:ascii="Arial" w:hAnsi="Arial" w:cs="Arial"/>
          <w:sz w:val="24"/>
          <w:szCs w:val="24"/>
        </w:rPr>
        <w:t xml:space="preserve">, donde se trepa con facilidad. Una </w:t>
      </w:r>
      <w:r w:rsidRPr="00831271">
        <w:rPr>
          <w:rFonts w:ascii="Arial" w:hAnsi="Arial" w:cs="Arial"/>
          <w:b/>
          <w:bCs/>
          <w:sz w:val="24"/>
          <w:szCs w:val="24"/>
        </w:rPr>
        <w:t>canal situada a la izquierda</w:t>
      </w:r>
      <w:r w:rsidRPr="00831271">
        <w:rPr>
          <w:rFonts w:ascii="Arial" w:hAnsi="Arial" w:cs="Arial"/>
          <w:sz w:val="24"/>
          <w:szCs w:val="24"/>
        </w:rPr>
        <w:t xml:space="preserve"> permite acceder a la cresta cimera.</w:t>
      </w:r>
    </w:p>
    <w:p w14:paraId="34DA5E06" w14:textId="2C3A0A0C" w:rsidR="00831271" w:rsidRDefault="00831271" w:rsidP="00831271">
      <w:pPr>
        <w:spacing w:line="278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31271">
        <w:rPr>
          <w:rFonts w:ascii="Arial" w:hAnsi="Arial" w:cs="Arial"/>
          <w:sz w:val="24"/>
          <w:szCs w:val="24"/>
        </w:rPr>
        <w:t xml:space="preserve">Una vez en la arista, se rodea por su vertiente oriental, asomándose al Glaciar de </w:t>
      </w:r>
      <w:proofErr w:type="spellStart"/>
      <w:r w:rsidRPr="00831271">
        <w:rPr>
          <w:rFonts w:ascii="Arial" w:hAnsi="Arial" w:cs="Arial"/>
          <w:sz w:val="24"/>
          <w:szCs w:val="24"/>
        </w:rPr>
        <w:t>Ramougn</w:t>
      </w:r>
      <w:proofErr w:type="spellEnd"/>
      <w:r w:rsidRPr="00831271">
        <w:rPr>
          <w:rFonts w:ascii="Arial" w:hAnsi="Arial" w:cs="Arial"/>
          <w:sz w:val="24"/>
          <w:szCs w:val="24"/>
        </w:rPr>
        <w:t xml:space="preserve">. Un corredor horizontal conduce a unas placas pulidas que se superan sin dificultad, alcanzando finalmente la </w:t>
      </w:r>
      <w:r w:rsidRPr="00831271">
        <w:rPr>
          <w:rFonts w:ascii="Arial" w:hAnsi="Arial" w:cs="Arial"/>
          <w:b/>
          <w:bCs/>
          <w:sz w:val="24"/>
          <w:szCs w:val="24"/>
        </w:rPr>
        <w:t xml:space="preserve">cumbre del </w:t>
      </w:r>
      <w:proofErr w:type="spellStart"/>
      <w:r w:rsidRPr="00831271">
        <w:rPr>
          <w:rFonts w:ascii="Arial" w:hAnsi="Arial" w:cs="Arial"/>
          <w:b/>
          <w:bCs/>
          <w:sz w:val="24"/>
          <w:szCs w:val="24"/>
        </w:rPr>
        <w:t>Néouvielle</w:t>
      </w:r>
      <w:proofErr w:type="spellEnd"/>
      <w:r w:rsidRPr="0083127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(F.) </w:t>
      </w:r>
      <w:r w:rsidRPr="00831271">
        <w:rPr>
          <w:rFonts w:ascii="Arial" w:hAnsi="Arial" w:cs="Arial"/>
          <w:b/>
          <w:bCs/>
          <w:sz w:val="24"/>
          <w:szCs w:val="24"/>
        </w:rPr>
        <w:t>(3.091 m)</w:t>
      </w:r>
      <w:r w:rsidRPr="00831271">
        <w:rPr>
          <w:rFonts w:ascii="Arial" w:hAnsi="Arial" w:cs="Arial"/>
          <w:sz w:val="24"/>
          <w:szCs w:val="24"/>
        </w:rPr>
        <w:t xml:space="preserve">, un mirador excepcional sobre </w:t>
      </w:r>
      <w:proofErr w:type="spellStart"/>
      <w:r w:rsidRPr="00831271">
        <w:rPr>
          <w:rFonts w:ascii="Arial" w:hAnsi="Arial" w:cs="Arial"/>
          <w:sz w:val="24"/>
          <w:szCs w:val="24"/>
        </w:rPr>
        <w:t>Cap</w:t>
      </w:r>
      <w:proofErr w:type="spellEnd"/>
      <w:r w:rsidRPr="00831271">
        <w:rPr>
          <w:rFonts w:ascii="Arial" w:hAnsi="Arial" w:cs="Arial"/>
          <w:sz w:val="24"/>
          <w:szCs w:val="24"/>
        </w:rPr>
        <w:t xml:space="preserve"> de Long y todo el macizo. Tiempo total desde </w:t>
      </w:r>
      <w:proofErr w:type="spellStart"/>
      <w:r w:rsidRPr="00831271">
        <w:rPr>
          <w:rFonts w:ascii="Arial" w:hAnsi="Arial" w:cs="Arial"/>
          <w:sz w:val="24"/>
          <w:szCs w:val="24"/>
        </w:rPr>
        <w:t>Cap</w:t>
      </w:r>
      <w:proofErr w:type="spellEnd"/>
      <w:r w:rsidRPr="00831271">
        <w:rPr>
          <w:rFonts w:ascii="Arial" w:hAnsi="Arial" w:cs="Arial"/>
          <w:sz w:val="24"/>
          <w:szCs w:val="24"/>
        </w:rPr>
        <w:t xml:space="preserve"> de Long: </w:t>
      </w:r>
      <w:r w:rsidRPr="00831271">
        <w:rPr>
          <w:rFonts w:ascii="Arial" w:hAnsi="Arial" w:cs="Arial"/>
          <w:b/>
          <w:bCs/>
          <w:sz w:val="24"/>
          <w:szCs w:val="24"/>
        </w:rPr>
        <w:t>3h30</w:t>
      </w:r>
    </w:p>
    <w:p w14:paraId="684F5E8B" w14:textId="38DBCBFD" w:rsidR="00133A47" w:rsidRPr="00831271" w:rsidRDefault="00133A47" w:rsidP="00831271">
      <w:pPr>
        <w:spacing w:line="27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 regreso por el mismo sitio</w:t>
      </w:r>
    </w:p>
    <w:p w14:paraId="470EC93C" w14:textId="77777777" w:rsidR="00076148" w:rsidRPr="00076148" w:rsidRDefault="00076148" w:rsidP="002800A0">
      <w:pPr>
        <w:spacing w:after="60" w:line="240" w:lineRule="auto"/>
        <w:jc w:val="both"/>
        <w:rPr>
          <w:rFonts w:ascii="Arial" w:eastAsia="Times New Roman" w:hAnsi="Arial" w:cs="Arial"/>
          <w:iCs/>
          <w:sz w:val="4"/>
          <w:szCs w:val="4"/>
          <w:lang w:eastAsia="es-ES"/>
        </w:rPr>
      </w:pPr>
    </w:p>
    <w:p w14:paraId="7091F417" w14:textId="1F38F6B3" w:rsidR="0016232F" w:rsidRPr="002800A0" w:rsidRDefault="00C702D1" w:rsidP="00AF461E">
      <w:pPr>
        <w:spacing w:after="6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AF461E">
        <w:rPr>
          <w:rFonts w:eastAsia="Times New Roman" w:cstheme="minorHAnsi"/>
          <w:iCs/>
          <w:sz w:val="28"/>
          <w:szCs w:val="28"/>
          <w:lang w:eastAsia="es-ES"/>
        </w:rPr>
        <w:t xml:space="preserve">                                               </w:t>
      </w:r>
      <w:r w:rsidRPr="002800A0">
        <w:rPr>
          <w:rFonts w:ascii="Arial" w:eastAsia="Times New Roman" w:hAnsi="Arial" w:cs="Arial"/>
          <w:b/>
          <w:bCs/>
          <w:iCs/>
          <w:sz w:val="28"/>
          <w:szCs w:val="28"/>
          <w:lang w:eastAsia="es-ES"/>
        </w:rPr>
        <w:t xml:space="preserve">M </w:t>
      </w:r>
      <w:proofErr w:type="spellStart"/>
      <w:r w:rsidRPr="002800A0">
        <w:rPr>
          <w:rFonts w:ascii="Arial" w:eastAsia="Times New Roman" w:hAnsi="Arial" w:cs="Arial"/>
          <w:b/>
          <w:bCs/>
          <w:iCs/>
          <w:sz w:val="28"/>
          <w:szCs w:val="28"/>
          <w:lang w:eastAsia="es-ES"/>
        </w:rPr>
        <w:t>Ó</w:t>
      </w:r>
      <w:proofErr w:type="spellEnd"/>
      <w:r w:rsidRPr="002800A0">
        <w:rPr>
          <w:rFonts w:ascii="Arial" w:eastAsia="Times New Roman" w:hAnsi="Arial" w:cs="Arial"/>
          <w:b/>
          <w:bCs/>
          <w:iCs/>
          <w:sz w:val="28"/>
          <w:szCs w:val="28"/>
          <w:lang w:eastAsia="es-ES"/>
        </w:rPr>
        <w:t xml:space="preserve"> V I </w:t>
      </w:r>
      <w:proofErr w:type="gramStart"/>
      <w:r w:rsidRPr="002800A0">
        <w:rPr>
          <w:rFonts w:ascii="Arial" w:eastAsia="Times New Roman" w:hAnsi="Arial" w:cs="Arial"/>
          <w:b/>
          <w:bCs/>
          <w:iCs/>
          <w:sz w:val="28"/>
          <w:szCs w:val="28"/>
          <w:lang w:eastAsia="es-ES"/>
        </w:rPr>
        <w:t>L  C</w:t>
      </w:r>
      <w:proofErr w:type="gramEnd"/>
      <w:r w:rsidRPr="002800A0">
        <w:rPr>
          <w:rFonts w:ascii="Arial" w:eastAsia="Times New Roman" w:hAnsi="Arial" w:cs="Arial"/>
          <w:b/>
          <w:bCs/>
          <w:iCs/>
          <w:sz w:val="28"/>
          <w:szCs w:val="28"/>
          <w:lang w:eastAsia="es-ES"/>
        </w:rPr>
        <w:t xml:space="preserve"> L U B   605 770 741</w:t>
      </w:r>
    </w:p>
    <w:sectPr w:rsidR="0016232F" w:rsidRPr="002800A0" w:rsidSect="00076148">
      <w:headerReference w:type="default" r:id="rId9"/>
      <w:pgSz w:w="11906" w:h="16838"/>
      <w:pgMar w:top="1418" w:right="1418" w:bottom="5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96653" w14:textId="77777777" w:rsidR="009119BE" w:rsidRDefault="009119BE" w:rsidP="009C4E1B">
      <w:pPr>
        <w:spacing w:after="0" w:line="240" w:lineRule="auto"/>
      </w:pPr>
      <w:r>
        <w:separator/>
      </w:r>
    </w:p>
  </w:endnote>
  <w:endnote w:type="continuationSeparator" w:id="0">
    <w:p w14:paraId="2EF0B3E5" w14:textId="77777777" w:rsidR="009119BE" w:rsidRDefault="009119BE" w:rsidP="009C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0BF1A" w14:textId="77777777" w:rsidR="009119BE" w:rsidRDefault="009119BE" w:rsidP="009C4E1B">
      <w:pPr>
        <w:spacing w:after="0" w:line="240" w:lineRule="auto"/>
      </w:pPr>
      <w:r>
        <w:separator/>
      </w:r>
    </w:p>
  </w:footnote>
  <w:footnote w:type="continuationSeparator" w:id="0">
    <w:p w14:paraId="49DE2046" w14:textId="77777777" w:rsidR="009119BE" w:rsidRDefault="009119BE" w:rsidP="009C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5F88E" w14:textId="45806A73" w:rsidR="009C4E1B" w:rsidRPr="009C4E1B" w:rsidRDefault="00CC775E">
    <w:pPr>
      <w:pStyle w:val="Encabezado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  </w:t>
    </w:r>
    <w:r w:rsidR="00867879">
      <w:rPr>
        <w:rFonts w:ascii="Arial" w:hAnsi="Arial" w:cs="Arial"/>
        <w:b/>
        <w:sz w:val="24"/>
        <w:szCs w:val="24"/>
      </w:rPr>
      <w:t>20</w:t>
    </w:r>
    <w:r w:rsidR="00BE42FE">
      <w:rPr>
        <w:rFonts w:ascii="Arial" w:hAnsi="Arial" w:cs="Arial"/>
        <w:b/>
        <w:sz w:val="24"/>
        <w:szCs w:val="24"/>
      </w:rPr>
      <w:t>2</w:t>
    </w:r>
    <w:r>
      <w:rPr>
        <w:rFonts w:ascii="Arial" w:hAnsi="Arial" w:cs="Arial"/>
        <w:b/>
        <w:sz w:val="24"/>
        <w:szCs w:val="24"/>
      </w:rPr>
      <w:t>7</w:t>
    </w:r>
    <w:r w:rsidR="00867879">
      <w:rPr>
        <w:rFonts w:ascii="Arial" w:hAnsi="Arial" w:cs="Arial"/>
        <w:b/>
        <w:sz w:val="24"/>
        <w:szCs w:val="24"/>
      </w:rPr>
      <w:t xml:space="preserve"> – 0</w:t>
    </w:r>
    <w:r>
      <w:rPr>
        <w:rFonts w:ascii="Arial" w:hAnsi="Arial" w:cs="Arial"/>
        <w:b/>
        <w:sz w:val="24"/>
        <w:szCs w:val="24"/>
      </w:rPr>
      <w:t>8</w:t>
    </w:r>
    <w:r w:rsidR="00867879">
      <w:rPr>
        <w:rFonts w:ascii="Arial" w:hAnsi="Arial" w:cs="Arial"/>
        <w:b/>
        <w:sz w:val="24"/>
        <w:szCs w:val="24"/>
      </w:rPr>
      <w:t xml:space="preserve"> - </w:t>
    </w:r>
    <w:r>
      <w:rPr>
        <w:rFonts w:ascii="Arial" w:hAnsi="Arial" w:cs="Arial"/>
        <w:b/>
        <w:sz w:val="24"/>
        <w:szCs w:val="24"/>
      </w:rPr>
      <w:t>0</w:t>
    </w:r>
    <w:r w:rsidR="00831271">
      <w:rPr>
        <w:rFonts w:ascii="Arial" w:hAnsi="Arial" w:cs="Arial"/>
        <w:b/>
        <w:sz w:val="24"/>
        <w:szCs w:val="24"/>
      </w:rPr>
      <w:t>3</w:t>
    </w:r>
  </w:p>
  <w:p w14:paraId="7B7D652E" w14:textId="77777777" w:rsidR="009C4E1B" w:rsidRDefault="009C4E1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6E"/>
    <w:rsid w:val="00076148"/>
    <w:rsid w:val="000C26AA"/>
    <w:rsid w:val="000C76AF"/>
    <w:rsid w:val="000F261E"/>
    <w:rsid w:val="00133A47"/>
    <w:rsid w:val="0016232F"/>
    <w:rsid w:val="0016723D"/>
    <w:rsid w:val="00244301"/>
    <w:rsid w:val="0024558E"/>
    <w:rsid w:val="00252629"/>
    <w:rsid w:val="00252A05"/>
    <w:rsid w:val="002800A0"/>
    <w:rsid w:val="002A47A0"/>
    <w:rsid w:val="002F18FE"/>
    <w:rsid w:val="00374A65"/>
    <w:rsid w:val="00441163"/>
    <w:rsid w:val="004B11FA"/>
    <w:rsid w:val="00632630"/>
    <w:rsid w:val="00644F4D"/>
    <w:rsid w:val="00677726"/>
    <w:rsid w:val="00703A9E"/>
    <w:rsid w:val="007F1D1D"/>
    <w:rsid w:val="00823F03"/>
    <w:rsid w:val="00831271"/>
    <w:rsid w:val="00867879"/>
    <w:rsid w:val="008D336E"/>
    <w:rsid w:val="009119BE"/>
    <w:rsid w:val="00982A29"/>
    <w:rsid w:val="009A557C"/>
    <w:rsid w:val="009B59CF"/>
    <w:rsid w:val="009C4E1B"/>
    <w:rsid w:val="009D0254"/>
    <w:rsid w:val="00A4464C"/>
    <w:rsid w:val="00AF461E"/>
    <w:rsid w:val="00B148CD"/>
    <w:rsid w:val="00B276B5"/>
    <w:rsid w:val="00B424D8"/>
    <w:rsid w:val="00B9367F"/>
    <w:rsid w:val="00BE42FE"/>
    <w:rsid w:val="00C64CCD"/>
    <w:rsid w:val="00C702D1"/>
    <w:rsid w:val="00CC4FBB"/>
    <w:rsid w:val="00CC775E"/>
    <w:rsid w:val="00D01E8D"/>
    <w:rsid w:val="00D07E41"/>
    <w:rsid w:val="00D4245F"/>
    <w:rsid w:val="00D9141F"/>
    <w:rsid w:val="00DA191E"/>
    <w:rsid w:val="00F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91547"/>
  <w15:chartTrackingRefBased/>
  <w15:docId w15:val="{4FD32EF8-5746-407B-A814-87CDD5BF3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46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CC4F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64CCD"/>
  </w:style>
  <w:style w:type="character" w:styleId="nfasis">
    <w:name w:val="Emphasis"/>
    <w:basedOn w:val="Fuentedeprrafopredeter"/>
    <w:uiPriority w:val="20"/>
    <w:qFormat/>
    <w:rsid w:val="009B59CF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CC4FBB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CC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9C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4E1B"/>
  </w:style>
  <w:style w:type="paragraph" w:styleId="Piedepgina">
    <w:name w:val="footer"/>
    <w:basedOn w:val="Normal"/>
    <w:link w:val="PiedepginaCar"/>
    <w:uiPriority w:val="99"/>
    <w:unhideWhenUsed/>
    <w:rsid w:val="009C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4E1B"/>
  </w:style>
  <w:style w:type="character" w:customStyle="1" w:styleId="Ttulo2Car">
    <w:name w:val="Título 2 Car"/>
    <w:basedOn w:val="Fuentedeprrafopredeter"/>
    <w:link w:val="Ttulo2"/>
    <w:uiPriority w:val="9"/>
    <w:semiHidden/>
    <w:rsid w:val="00AF46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49D5F-83BC-46AC-B4D3-365D9837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446</Words>
  <Characters>2280</Characters>
  <Application>Microsoft Office Word</Application>
  <DocSecurity>0</DocSecurity>
  <Lines>43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29</cp:revision>
  <dcterms:created xsi:type="dcterms:W3CDTF">2015-05-22T19:26:00Z</dcterms:created>
  <dcterms:modified xsi:type="dcterms:W3CDTF">2026-08-15T06:27:00Z</dcterms:modified>
</cp:coreProperties>
</file>