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400449A" w:rsidR="00F661BD" w:rsidRPr="00B728E5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B728E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C9A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>Parador de Cazorla - Cazorla</w:t>
      </w:r>
      <w:r w:rsidR="00B728E5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 xml:space="preserve">: </w:t>
      </w:r>
      <w:r w:rsidR="00660C9A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t>Morro de la Lancha del Gilillo (</w:t>
      </w:r>
      <w:r w:rsidR="00660C9A">
        <w:rPr>
          <w:rFonts w:ascii="Arial" w:hAnsi="Arial" w:cs="Arial"/>
          <w:b/>
          <w:sz w:val="24"/>
          <w:szCs w:val="24"/>
        </w:rPr>
        <w:t>1.823</w:t>
      </w:r>
      <w:r w:rsidR="00A47C25" w:rsidRPr="00B728E5">
        <w:rPr>
          <w:rFonts w:ascii="Arial" w:hAnsi="Arial" w:cs="Arial"/>
          <w:b/>
          <w:sz w:val="24"/>
          <w:szCs w:val="24"/>
        </w:rPr>
        <w:t xml:space="preserve"> m</w:t>
      </w:r>
      <w:r w:rsidR="0054284E" w:rsidRPr="00B728E5">
        <w:rPr>
          <w:rFonts w:ascii="Arial" w:hAnsi="Arial" w:cs="Arial"/>
          <w:b/>
          <w:sz w:val="24"/>
          <w:szCs w:val="24"/>
        </w:rPr>
        <w:t>)</w:t>
      </w:r>
      <w:r w:rsidR="00660C9A">
        <w:rPr>
          <w:rFonts w:ascii="Arial" w:hAnsi="Arial" w:cs="Arial"/>
          <w:b/>
          <w:sz w:val="24"/>
          <w:szCs w:val="24"/>
        </w:rPr>
        <w:t xml:space="preserve"> – Gilillo (1.847 m) – Cagahierros (1.547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0A3A137F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A47C25">
        <w:rPr>
          <w:rFonts w:ascii="Arial" w:hAnsi="Arial" w:cs="Arial"/>
          <w:b/>
          <w:color w:val="000000"/>
        </w:rPr>
        <w:t>1</w:t>
      </w:r>
      <w:r w:rsidR="00660C9A">
        <w:rPr>
          <w:rFonts w:ascii="Arial" w:hAnsi="Arial" w:cs="Arial"/>
          <w:b/>
          <w:color w:val="000000"/>
        </w:rPr>
        <w:t>8</w:t>
      </w:r>
      <w:r w:rsidR="00A47C25">
        <w:rPr>
          <w:rFonts w:ascii="Arial" w:hAnsi="Arial" w:cs="Arial"/>
          <w:b/>
          <w:color w:val="000000"/>
        </w:rPr>
        <w:t>,</w:t>
      </w:r>
      <w:r w:rsidR="00660C9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6F579319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5A7348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593121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2E6AF9F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660C9A">
        <w:rPr>
          <w:rFonts w:ascii="Arial" w:hAnsi="Arial" w:cs="Arial"/>
          <w:b/>
          <w:color w:val="000000"/>
        </w:rPr>
        <w:t>692</w:t>
      </w:r>
      <w:r w:rsidR="007310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007E49E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</w:t>
      </w:r>
      <w:r w:rsidR="005A7348">
        <w:rPr>
          <w:rFonts w:ascii="Arial" w:hAnsi="Arial" w:cs="Arial"/>
          <w:b/>
        </w:rPr>
        <w:t>102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EB87179" w14:textId="77777777" w:rsidR="00593121" w:rsidRDefault="0059312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32891C5E" w14:textId="454AD676" w:rsidR="005A7348" w:rsidRPr="00A13CC6" w:rsidRDefault="005A7348" w:rsidP="002B32B6">
      <w:pPr>
        <w:pStyle w:val="NormalWeb"/>
        <w:spacing w:before="0" w:beforeAutospacing="0" w:after="12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Itinerario: </w:t>
      </w:r>
      <w:r w:rsidR="00A13CC6">
        <w:rPr>
          <w:rFonts w:ascii="Arial" w:hAnsi="Arial" w:cs="Arial"/>
          <w:bCs/>
        </w:rPr>
        <w:t xml:space="preserve">Saldremos a caminar desde el </w:t>
      </w:r>
      <w:r w:rsidR="00A13CC6" w:rsidRPr="002B32B6">
        <w:rPr>
          <w:rFonts w:ascii="Arial" w:hAnsi="Arial" w:cs="Arial"/>
          <w:b/>
        </w:rPr>
        <w:t>Parador de Cazorla</w:t>
      </w:r>
      <w:r w:rsidR="00A13CC6">
        <w:rPr>
          <w:rFonts w:ascii="Arial" w:hAnsi="Arial" w:cs="Arial"/>
          <w:bCs/>
        </w:rPr>
        <w:t xml:space="preserve">, dirigiéndonos hacia la </w:t>
      </w:r>
      <w:r w:rsidR="00A13CC6" w:rsidRPr="002B32B6">
        <w:rPr>
          <w:rFonts w:ascii="Arial" w:hAnsi="Arial" w:cs="Arial"/>
          <w:b/>
        </w:rPr>
        <w:t>Casa forestal de Sacejo.</w:t>
      </w:r>
    </w:p>
    <w:p w14:paraId="06B82087" w14:textId="77777777" w:rsidR="00A13CC6" w:rsidRDefault="00A13CC6" w:rsidP="00660C9A">
      <w:pPr>
        <w:spacing w:after="120" w:line="257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Continuaremos por pista hasta el </w:t>
      </w:r>
      <w:r w:rsidRPr="002B32B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Puerto del Tejo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60C9A"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Hay que estar atentos pues la baliza del Gr o sendero de gran recorrido, se encuentra un poco más adelante y no visible por tanto podemos saltarnos y seguir recto.</w:t>
      </w:r>
    </w:p>
    <w:p w14:paraId="2AC3308C" w14:textId="7F949D73" w:rsidR="00CE2797" w:rsidRDefault="00660C9A" w:rsidP="00660C9A">
      <w:pPr>
        <w:spacing w:after="120" w:line="257" w:lineRule="auto"/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 sendero sube por la </w:t>
      </w:r>
      <w:r w:rsidRPr="00A13CC6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loma de los Castellones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hasta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llegar al collado del Morro de Lancha. Ahora nos desviaremos a la derecha para ascender al </w:t>
      </w:r>
      <w:r w:rsidR="00CE2797"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Morro de la Lancha del Gilillo</w:t>
      </w:r>
      <w:r w:rsid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(1.823 m)</w:t>
      </w:r>
    </w:p>
    <w:p w14:paraId="6EBD4200" w14:textId="77777777" w:rsidR="00CE2797" w:rsidRDefault="00CE2797" w:rsidP="00660C9A">
      <w:pPr>
        <w:spacing w:after="120" w:line="257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el descenso tomaremos la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senda que se dirige al Puerto del Gilillo</w:t>
      </w:r>
      <w:r w:rsidRP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donde está la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casa forestal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en ruinas,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del Chorro</w:t>
      </w: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="00660C9A"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y un poste con indicaciones hacia Cazorla, siendo esta dirección la que tomaremos para la vuelta.</w:t>
      </w:r>
    </w:p>
    <w:p w14:paraId="16B71E61" w14:textId="77777777" w:rsidR="00CE2797" w:rsidRDefault="00660C9A" w:rsidP="00660C9A">
      <w:pPr>
        <w:spacing w:after="120" w:line="257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Desde el puerto, segui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el cordal y trepa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el último tramo a la pirámide de roca que forma la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cima del Gilillo</w:t>
      </w:r>
      <w:r w:rsidR="00CE2797"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(1.847 m)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está resulta más fácil si la realizamos por la derecha, dónde se encuentra balizada por pequeñas piedrecitas amontonadas por los senderistas que nos preceden.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No presenta gran dificultad ni riesgo al menos sin agua o nieve</w:t>
      </w:r>
    </w:p>
    <w:p w14:paraId="6ECF7F45" w14:textId="47966D8F" w:rsidR="00CE2797" w:rsidRDefault="00660C9A" w:rsidP="00660C9A">
      <w:pPr>
        <w:spacing w:after="120" w:line="257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Desde la cima, y hacia el sur, se ven las cumbres de Sierra Nevada en días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despejados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y por supuesto lo que más 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impactante es 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la tremenda cantidad de olivos de la provincia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Jaén</w:t>
      </w:r>
    </w:p>
    <w:p w14:paraId="61F83BA5" w14:textId="3618B412" w:rsidR="00CE2797" w:rsidRDefault="00660C9A" w:rsidP="00660C9A">
      <w:pPr>
        <w:spacing w:after="120" w:line="257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Baja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de la cima al puerto y continua</w:t>
      </w:r>
      <w:r w:rsidR="00CE2797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por el sendero en dirección a Cazorla por el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collado de Cagahierro</w:t>
      </w:r>
      <w:r w:rsid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s. </w:t>
      </w:r>
      <w:r w:rsidR="00365994" w:rsidRP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Al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llegar al collado nos podremos desviar para ascender al </w:t>
      </w:r>
      <w:r w:rsidR="00365994" w:rsidRP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Cagahierros (1.547 m)</w:t>
      </w:r>
      <w:r w:rsid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365994" w:rsidRP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Descenderemos y continuaremos por</w:t>
      </w:r>
      <w:r w:rsid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365994" w:rsidRP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el 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sendero 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 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 desvía a la derecha en el collado, 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continua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 bajada hasta la </w:t>
      </w:r>
      <w:r w:rsidRPr="00CE279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pista del hotel Riogazas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319EB961" w14:textId="77777777" w:rsidR="00365994" w:rsidRDefault="00660C9A" w:rsidP="00660C9A">
      <w:pPr>
        <w:spacing w:after="120" w:line="257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Iremos buscando el t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rayecto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más corto y siempre por sendero, esto concuerda a tomar casi siempre la </w:t>
      </w:r>
      <w:r w:rsidRP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dirección del Gr.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Continua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por la pista, pasa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mos junto a la subida de la </w:t>
      </w:r>
      <w:r w:rsidRPr="0036599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cascada de Escaleruela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, y en este punto abandona</w:t>
      </w:r>
      <w:r w:rsidR="00365994">
        <w:rPr>
          <w:rFonts w:ascii="Arial" w:hAnsi="Arial" w:cs="Arial"/>
          <w:color w:val="333333"/>
          <w:sz w:val="24"/>
          <w:szCs w:val="24"/>
          <w:shd w:val="clear" w:color="auto" w:fill="FFFFFF"/>
        </w:rPr>
        <w:t>re</w:t>
      </w:r>
      <w:r w:rsidRPr="00660C9A">
        <w:rPr>
          <w:rFonts w:ascii="Arial" w:hAnsi="Arial" w:cs="Arial"/>
          <w:color w:val="333333"/>
          <w:sz w:val="24"/>
          <w:szCs w:val="24"/>
          <w:shd w:val="clear" w:color="auto" w:fill="FFFFFF"/>
        </w:rPr>
        <w:t>mos el asfalto, para continuar por un tramo de pista mucho más corto para llegar a Cazorla que por la carretera asfaltada, pasando también por una fuente de agua no tratada y siguiendo siempre el Gr llegaremos a Cazorla</w:t>
      </w:r>
      <w:r w:rsidR="00D1640D" w:rsidRPr="00660C9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36A3FBEF" w14:textId="77777777" w:rsidR="00365994" w:rsidRDefault="00365994" w:rsidP="00660C9A">
      <w:pPr>
        <w:spacing w:after="120" w:line="257" w:lineRule="auto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  </w:t>
      </w:r>
    </w:p>
    <w:p w14:paraId="2989999A" w14:textId="1299F04A" w:rsidR="00852CF1" w:rsidRPr="00365994" w:rsidRDefault="00D1640D" w:rsidP="00660C9A">
      <w:pPr>
        <w:spacing w:after="120" w:line="257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 w:rsidRPr="00365994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                            </w:t>
      </w:r>
      <w:r w:rsidR="00BB1481" w:rsidRPr="00365994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 w:rsidR="00BB1481" w:rsidRPr="00365994"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RPr="00365994" w:rsidSect="00A05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CBED" w14:textId="77777777" w:rsidR="0080065F" w:rsidRDefault="0080065F" w:rsidP="008A10D7">
      <w:pPr>
        <w:spacing w:after="0" w:line="240" w:lineRule="auto"/>
      </w:pPr>
      <w:r>
        <w:separator/>
      </w:r>
    </w:p>
  </w:endnote>
  <w:endnote w:type="continuationSeparator" w:id="0">
    <w:p w14:paraId="1B0FAB3C" w14:textId="77777777" w:rsidR="0080065F" w:rsidRDefault="0080065F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F6DC" w14:textId="77777777" w:rsidR="00F77365" w:rsidRDefault="00F773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2B21" w14:textId="77777777" w:rsidR="00F77365" w:rsidRDefault="00F773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DBEF" w14:textId="77777777" w:rsidR="00F77365" w:rsidRDefault="00F773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6601" w14:textId="77777777" w:rsidR="0080065F" w:rsidRDefault="0080065F" w:rsidP="008A10D7">
      <w:pPr>
        <w:spacing w:after="0" w:line="240" w:lineRule="auto"/>
      </w:pPr>
      <w:r>
        <w:separator/>
      </w:r>
    </w:p>
  </w:footnote>
  <w:footnote w:type="continuationSeparator" w:id="0">
    <w:p w14:paraId="7BADD6D4" w14:textId="77777777" w:rsidR="0080065F" w:rsidRDefault="0080065F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1CF7" w14:textId="77777777" w:rsidR="00F77365" w:rsidRDefault="00F77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4E8B86F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F77365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1867E2">
      <w:rPr>
        <w:rFonts w:ascii="Arial" w:hAnsi="Arial" w:cs="Arial"/>
        <w:b/>
        <w:sz w:val="24"/>
        <w:szCs w:val="24"/>
      </w:rPr>
      <w:t>04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7C2517">
      <w:rPr>
        <w:rFonts w:ascii="Arial" w:hAnsi="Arial" w:cs="Arial"/>
        <w:b/>
        <w:sz w:val="24"/>
        <w:szCs w:val="24"/>
      </w:rPr>
      <w:t>–</w:t>
    </w:r>
    <w:r w:rsidRPr="008A10D7">
      <w:rPr>
        <w:rFonts w:ascii="Arial" w:hAnsi="Arial" w:cs="Arial"/>
        <w:b/>
        <w:sz w:val="24"/>
        <w:szCs w:val="24"/>
      </w:rPr>
      <w:t xml:space="preserve"> </w:t>
    </w:r>
    <w:r w:rsidR="002B3E36">
      <w:rPr>
        <w:rFonts w:ascii="Arial" w:hAnsi="Arial" w:cs="Arial"/>
        <w:b/>
        <w:sz w:val="24"/>
        <w:szCs w:val="24"/>
      </w:rPr>
      <w:t>05</w:t>
    </w:r>
  </w:p>
  <w:p w14:paraId="5AA2DEAB" w14:textId="77777777" w:rsidR="008A10D7" w:rsidRDefault="008A10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392" w14:textId="77777777" w:rsidR="00F77365" w:rsidRDefault="00F773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5B40"/>
    <w:rsid w:val="00047190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0F054A"/>
    <w:rsid w:val="00102082"/>
    <w:rsid w:val="00110473"/>
    <w:rsid w:val="00121634"/>
    <w:rsid w:val="001250E4"/>
    <w:rsid w:val="00133F85"/>
    <w:rsid w:val="00142838"/>
    <w:rsid w:val="00143110"/>
    <w:rsid w:val="00150C8D"/>
    <w:rsid w:val="00174260"/>
    <w:rsid w:val="00183111"/>
    <w:rsid w:val="001867E2"/>
    <w:rsid w:val="001A15B7"/>
    <w:rsid w:val="001B726F"/>
    <w:rsid w:val="001D288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2B6"/>
    <w:rsid w:val="002B3A78"/>
    <w:rsid w:val="002B3E36"/>
    <w:rsid w:val="002C22C9"/>
    <w:rsid w:val="002C4CFD"/>
    <w:rsid w:val="002C7C22"/>
    <w:rsid w:val="002D5573"/>
    <w:rsid w:val="002E2E15"/>
    <w:rsid w:val="002E6C87"/>
    <w:rsid w:val="002F2DA4"/>
    <w:rsid w:val="002F6C47"/>
    <w:rsid w:val="0031550A"/>
    <w:rsid w:val="003160CB"/>
    <w:rsid w:val="00334D25"/>
    <w:rsid w:val="00342F04"/>
    <w:rsid w:val="00352E85"/>
    <w:rsid w:val="00365994"/>
    <w:rsid w:val="003662CF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36C6"/>
    <w:rsid w:val="00404AC9"/>
    <w:rsid w:val="00430330"/>
    <w:rsid w:val="0045090A"/>
    <w:rsid w:val="004574AE"/>
    <w:rsid w:val="00466A6E"/>
    <w:rsid w:val="00481605"/>
    <w:rsid w:val="004844FE"/>
    <w:rsid w:val="00490EBD"/>
    <w:rsid w:val="004C0316"/>
    <w:rsid w:val="004F35C0"/>
    <w:rsid w:val="00502DFA"/>
    <w:rsid w:val="00510ADE"/>
    <w:rsid w:val="00511AC4"/>
    <w:rsid w:val="00521548"/>
    <w:rsid w:val="0054284E"/>
    <w:rsid w:val="005738AE"/>
    <w:rsid w:val="005773CA"/>
    <w:rsid w:val="00590003"/>
    <w:rsid w:val="00593121"/>
    <w:rsid w:val="005A7348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0C9A"/>
    <w:rsid w:val="00661F96"/>
    <w:rsid w:val="00676F82"/>
    <w:rsid w:val="00677970"/>
    <w:rsid w:val="0068123E"/>
    <w:rsid w:val="00682B82"/>
    <w:rsid w:val="00693DA9"/>
    <w:rsid w:val="006A5A80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10B8"/>
    <w:rsid w:val="0073745E"/>
    <w:rsid w:val="00745BA5"/>
    <w:rsid w:val="007525E1"/>
    <w:rsid w:val="007579D7"/>
    <w:rsid w:val="00771F86"/>
    <w:rsid w:val="007747DF"/>
    <w:rsid w:val="0078530D"/>
    <w:rsid w:val="007915F6"/>
    <w:rsid w:val="007A7E5B"/>
    <w:rsid w:val="007B0FD2"/>
    <w:rsid w:val="007B2F59"/>
    <w:rsid w:val="007B660C"/>
    <w:rsid w:val="007C2517"/>
    <w:rsid w:val="007E34CB"/>
    <w:rsid w:val="0080065F"/>
    <w:rsid w:val="008168D7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A5249"/>
    <w:rsid w:val="008A628C"/>
    <w:rsid w:val="008B32CC"/>
    <w:rsid w:val="008C45EA"/>
    <w:rsid w:val="008C7499"/>
    <w:rsid w:val="00903844"/>
    <w:rsid w:val="00906F46"/>
    <w:rsid w:val="00927C52"/>
    <w:rsid w:val="00931810"/>
    <w:rsid w:val="00940737"/>
    <w:rsid w:val="0095499C"/>
    <w:rsid w:val="00990E11"/>
    <w:rsid w:val="009C27C9"/>
    <w:rsid w:val="009D0CB2"/>
    <w:rsid w:val="009E242A"/>
    <w:rsid w:val="00A05598"/>
    <w:rsid w:val="00A13CC6"/>
    <w:rsid w:val="00A22B4F"/>
    <w:rsid w:val="00A25927"/>
    <w:rsid w:val="00A352C1"/>
    <w:rsid w:val="00A47C0E"/>
    <w:rsid w:val="00A47C25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571C"/>
    <w:rsid w:val="00B67AC1"/>
    <w:rsid w:val="00B728E5"/>
    <w:rsid w:val="00B734CF"/>
    <w:rsid w:val="00B73AD0"/>
    <w:rsid w:val="00BB1481"/>
    <w:rsid w:val="00BC0785"/>
    <w:rsid w:val="00BF38BD"/>
    <w:rsid w:val="00C106F1"/>
    <w:rsid w:val="00C111D1"/>
    <w:rsid w:val="00C11DB8"/>
    <w:rsid w:val="00C30A85"/>
    <w:rsid w:val="00C53238"/>
    <w:rsid w:val="00C709DE"/>
    <w:rsid w:val="00C77611"/>
    <w:rsid w:val="00C8488F"/>
    <w:rsid w:val="00C8768B"/>
    <w:rsid w:val="00CA33A2"/>
    <w:rsid w:val="00CA6437"/>
    <w:rsid w:val="00CB5991"/>
    <w:rsid w:val="00CD5364"/>
    <w:rsid w:val="00CE0588"/>
    <w:rsid w:val="00CE2797"/>
    <w:rsid w:val="00CF100F"/>
    <w:rsid w:val="00CF78E4"/>
    <w:rsid w:val="00D1640D"/>
    <w:rsid w:val="00D47044"/>
    <w:rsid w:val="00D50A1E"/>
    <w:rsid w:val="00D558D3"/>
    <w:rsid w:val="00D57392"/>
    <w:rsid w:val="00D6258E"/>
    <w:rsid w:val="00D674F4"/>
    <w:rsid w:val="00D75138"/>
    <w:rsid w:val="00D763E4"/>
    <w:rsid w:val="00D82CA4"/>
    <w:rsid w:val="00D83E9A"/>
    <w:rsid w:val="00D8677A"/>
    <w:rsid w:val="00DB5137"/>
    <w:rsid w:val="00DD44E9"/>
    <w:rsid w:val="00DE2D59"/>
    <w:rsid w:val="00DE6F1D"/>
    <w:rsid w:val="00DF61E5"/>
    <w:rsid w:val="00E038E2"/>
    <w:rsid w:val="00E54755"/>
    <w:rsid w:val="00E65935"/>
    <w:rsid w:val="00E81D1B"/>
    <w:rsid w:val="00E86F29"/>
    <w:rsid w:val="00E92FBC"/>
    <w:rsid w:val="00EA2219"/>
    <w:rsid w:val="00EB4530"/>
    <w:rsid w:val="00EB4680"/>
    <w:rsid w:val="00EE2215"/>
    <w:rsid w:val="00EE5935"/>
    <w:rsid w:val="00F123B8"/>
    <w:rsid w:val="00F13170"/>
    <w:rsid w:val="00F16902"/>
    <w:rsid w:val="00F661BD"/>
    <w:rsid w:val="00F77365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27</cp:revision>
  <dcterms:created xsi:type="dcterms:W3CDTF">2023-04-04T17:57:00Z</dcterms:created>
  <dcterms:modified xsi:type="dcterms:W3CDTF">2025-07-19T17:34:00Z</dcterms:modified>
</cp:coreProperties>
</file>