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2D63BD7A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0B9BD8DB">
            <wp:simplePos x="0" y="0"/>
            <wp:positionH relativeFrom="column">
              <wp:posOffset>-737870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A36">
        <w:rPr>
          <w:rFonts w:ascii="Arial" w:hAnsi="Arial" w:cs="Arial"/>
          <w:b/>
          <w:sz w:val="24"/>
          <w:szCs w:val="24"/>
        </w:rPr>
        <w:t>Izko – Ayesa:  Lantxurda (1.037 m</w:t>
      </w:r>
      <w:r w:rsidR="00183111">
        <w:rPr>
          <w:rFonts w:ascii="Arial" w:hAnsi="Arial" w:cs="Arial"/>
          <w:b/>
          <w:sz w:val="24"/>
          <w:szCs w:val="24"/>
        </w:rPr>
        <w:t>)</w:t>
      </w:r>
      <w:r w:rsidR="00A16DAC">
        <w:rPr>
          <w:rFonts w:ascii="Arial" w:hAnsi="Arial" w:cs="Arial"/>
          <w:b/>
          <w:sz w:val="24"/>
          <w:szCs w:val="24"/>
        </w:rPr>
        <w:t xml:space="preserve"> – Santa Ágata (863</w:t>
      </w:r>
      <w:r w:rsidR="00F34A36">
        <w:rPr>
          <w:rFonts w:ascii="Arial" w:hAnsi="Arial" w:cs="Arial"/>
          <w:b/>
          <w:sz w:val="24"/>
          <w:szCs w:val="24"/>
        </w:rPr>
        <w:t xml:space="preserve"> m)</w:t>
      </w:r>
    </w:p>
    <w:p w14:paraId="0D5246CB" w14:textId="77777777" w:rsidR="000B4743" w:rsidRPr="00110473" w:rsidRDefault="000B474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4A6E95DE">
            <wp:simplePos x="0" y="0"/>
            <wp:positionH relativeFrom="column">
              <wp:posOffset>3827145</wp:posOffset>
            </wp:positionH>
            <wp:positionV relativeFrom="paragraph">
              <wp:posOffset>33655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012AB994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Distantzia/Distancia = </w:t>
      </w:r>
      <w:r w:rsidR="00F34A36">
        <w:rPr>
          <w:rFonts w:ascii="Arial" w:hAnsi="Arial" w:cs="Arial"/>
          <w:b/>
          <w:color w:val="000000"/>
        </w:rPr>
        <w:t>18</w:t>
      </w:r>
      <w:r w:rsidR="00CF100F">
        <w:rPr>
          <w:rFonts w:ascii="Arial" w:hAnsi="Arial" w:cs="Arial"/>
          <w:b/>
          <w:color w:val="000000"/>
        </w:rPr>
        <w:t>,</w:t>
      </w:r>
      <w:r w:rsidR="00F34A36">
        <w:rPr>
          <w:rFonts w:ascii="Arial" w:hAnsi="Arial" w:cs="Arial"/>
          <w:b/>
          <w:color w:val="000000"/>
        </w:rPr>
        <w:t>7</w:t>
      </w:r>
      <w:r>
        <w:rPr>
          <w:rFonts w:ascii="Arial" w:hAnsi="Arial" w:cs="Arial"/>
          <w:b/>
          <w:color w:val="000000"/>
        </w:rPr>
        <w:t xml:space="preserve"> km</w:t>
      </w:r>
    </w:p>
    <w:p w14:paraId="4DEE31E3" w14:textId="1FACE12F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Aurreikusitako denbora</w:t>
      </w:r>
      <w:r>
        <w:rPr>
          <w:rFonts w:ascii="Arial" w:hAnsi="Arial" w:cs="Arial"/>
          <w:color w:val="000000"/>
        </w:rPr>
        <w:t xml:space="preserve"> /Tiempo estimado = </w:t>
      </w:r>
      <w:r w:rsidR="00F34A36">
        <w:rPr>
          <w:rFonts w:ascii="Arial" w:hAnsi="Arial" w:cs="Arial"/>
          <w:b/>
          <w:color w:val="000000"/>
        </w:rPr>
        <w:t>6</w:t>
      </w:r>
      <w:r w:rsidR="002E6C87">
        <w:rPr>
          <w:rFonts w:ascii="Arial" w:hAnsi="Arial" w:cs="Arial"/>
          <w:b/>
          <w:color w:val="000000"/>
        </w:rPr>
        <w:t>,</w:t>
      </w:r>
      <w:r w:rsidR="00D8677A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 xml:space="preserve"> ordu</w:t>
      </w:r>
    </w:p>
    <w:p w14:paraId="45FCAEAD" w14:textId="61421798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Garaiera positiboa /</w:t>
      </w:r>
      <w:r>
        <w:rPr>
          <w:rFonts w:ascii="Arial" w:hAnsi="Arial" w:cs="Arial"/>
          <w:color w:val="000000"/>
        </w:rPr>
        <w:t xml:space="preserve">Desnivel positivo = </w:t>
      </w:r>
      <w:r w:rsidR="00F34A36">
        <w:rPr>
          <w:rFonts w:ascii="Arial" w:hAnsi="Arial" w:cs="Arial"/>
          <w:b/>
          <w:color w:val="000000"/>
        </w:rPr>
        <w:t>7</w:t>
      </w:r>
      <w:r w:rsidR="00295D01">
        <w:rPr>
          <w:rFonts w:ascii="Arial" w:hAnsi="Arial" w:cs="Arial"/>
          <w:b/>
          <w:color w:val="000000"/>
        </w:rPr>
        <w:t>63</w:t>
      </w:r>
      <w:r>
        <w:rPr>
          <w:rFonts w:ascii="Arial" w:hAnsi="Arial" w:cs="Arial"/>
          <w:b/>
          <w:color w:val="000000"/>
        </w:rPr>
        <w:t xml:space="preserve"> mts</w:t>
      </w:r>
    </w:p>
    <w:p w14:paraId="09C5FB31" w14:textId="77777777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 teknikoa</w:t>
      </w:r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r w:rsidRPr="006725D8">
        <w:rPr>
          <w:rFonts w:ascii="Arial" w:hAnsi="Arial" w:cs="Arial"/>
          <w:b/>
          <w:color w:val="000000"/>
        </w:rPr>
        <w:t>Erreza/Fácil</w:t>
      </w:r>
    </w:p>
    <w:p w14:paraId="0B424033" w14:textId="13B9E67B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Zailtasunaren indizea/Indice de dificultad = </w:t>
      </w:r>
      <w:r w:rsidR="00F34A36">
        <w:rPr>
          <w:rFonts w:ascii="Arial" w:hAnsi="Arial" w:cs="Arial"/>
          <w:b/>
        </w:rPr>
        <w:t>83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41F54F68" w14:textId="77777777" w:rsidR="00A16DAC" w:rsidRDefault="00A16DAC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7AF42251" w14:textId="4B8F9514" w:rsidR="00A16DAC" w:rsidRDefault="00A16DAC" w:rsidP="00A16DAC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A16DAC">
        <w:rPr>
          <w:rFonts w:ascii="Arial" w:hAnsi="Arial" w:cs="Arial"/>
          <w:b/>
          <w:u w:val="single"/>
        </w:rPr>
        <w:t>Descripción:</w:t>
      </w:r>
      <w:r>
        <w:rPr>
          <w:rFonts w:ascii="Arial" w:hAnsi="Arial" w:cs="Arial"/>
        </w:rPr>
        <w:t xml:space="preserve">  La </w:t>
      </w:r>
      <w:r w:rsidRPr="00F0633D">
        <w:rPr>
          <w:rFonts w:ascii="Arial" w:hAnsi="Arial" w:cs="Arial"/>
          <w:b/>
        </w:rPr>
        <w:t>Sierra de Izko</w:t>
      </w:r>
      <w:r>
        <w:rPr>
          <w:rFonts w:ascii="Arial" w:hAnsi="Arial" w:cs="Arial"/>
        </w:rPr>
        <w:t xml:space="preserve"> es la prolongación hacia el </w:t>
      </w:r>
      <w:r w:rsidRPr="00F0633D">
        <w:rPr>
          <w:rFonts w:ascii="Arial" w:hAnsi="Arial" w:cs="Arial"/>
          <w:b/>
        </w:rPr>
        <w:t>Este</w:t>
      </w:r>
      <w:r>
        <w:rPr>
          <w:rFonts w:ascii="Arial" w:hAnsi="Arial" w:cs="Arial"/>
        </w:rPr>
        <w:t xml:space="preserve"> de la </w:t>
      </w:r>
      <w:r w:rsidRPr="00F0633D">
        <w:rPr>
          <w:rFonts w:ascii="Arial" w:hAnsi="Arial" w:cs="Arial"/>
          <w:b/>
        </w:rPr>
        <w:t>Sierra de Alaitz</w:t>
      </w:r>
      <w:r>
        <w:rPr>
          <w:rFonts w:ascii="Arial" w:hAnsi="Arial" w:cs="Arial"/>
        </w:rPr>
        <w:t xml:space="preserve">. La alineación general de la sierra es </w:t>
      </w:r>
      <w:r w:rsidRPr="00F0633D">
        <w:rPr>
          <w:rFonts w:ascii="Arial" w:hAnsi="Arial" w:cs="Arial"/>
          <w:b/>
        </w:rPr>
        <w:t>E-W</w:t>
      </w:r>
      <w:r>
        <w:rPr>
          <w:rFonts w:ascii="Arial" w:hAnsi="Arial" w:cs="Arial"/>
        </w:rPr>
        <w:t>, aunque hay un cordal que se desprende hacia el Sur formando las cumbres de Monte Julio (998 m) y Alto de Lerga (982 m).</w:t>
      </w:r>
    </w:p>
    <w:p w14:paraId="5CA89CAE" w14:textId="17F7E6C2" w:rsidR="00A16DAC" w:rsidRDefault="00A16DAC" w:rsidP="00A16DAC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A finales de los noventa, como muchas otras sierras, se vio alterada por la construcción de un </w:t>
      </w:r>
      <w:r w:rsidRPr="00F0633D">
        <w:rPr>
          <w:rFonts w:ascii="Arial" w:hAnsi="Arial" w:cs="Arial"/>
          <w:b/>
        </w:rPr>
        <w:t>parque eólico</w:t>
      </w:r>
      <w:r>
        <w:rPr>
          <w:rFonts w:ascii="Arial" w:hAnsi="Arial" w:cs="Arial"/>
        </w:rPr>
        <w:t xml:space="preserve"> en su extremo oriental.</w:t>
      </w:r>
    </w:p>
    <w:p w14:paraId="1277C61C" w14:textId="62227C0D" w:rsidR="00A16DAC" w:rsidRDefault="00A16DAC" w:rsidP="00A16DAC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F0633D">
        <w:rPr>
          <w:rFonts w:ascii="Arial" w:hAnsi="Arial" w:cs="Arial"/>
          <w:b/>
        </w:rPr>
        <w:t xml:space="preserve">      La cumbre más elevada</w:t>
      </w:r>
      <w:r>
        <w:rPr>
          <w:rFonts w:ascii="Arial" w:hAnsi="Arial" w:cs="Arial"/>
        </w:rPr>
        <w:t xml:space="preserve"> de esta Sierra de Izko </w:t>
      </w:r>
      <w:r w:rsidRPr="00F0633D">
        <w:rPr>
          <w:rFonts w:ascii="Arial" w:hAnsi="Arial" w:cs="Arial"/>
          <w:b/>
        </w:rPr>
        <w:t>es el Lantxurda</w:t>
      </w:r>
      <w:r>
        <w:rPr>
          <w:rFonts w:ascii="Arial" w:hAnsi="Arial" w:cs="Arial"/>
        </w:rPr>
        <w:t xml:space="preserve"> (1.037 m), que se alcanza fácilmente desde Abinzano (693 m) por una carretera que lle</w:t>
      </w:r>
      <w:r w:rsidR="00DF23DB">
        <w:rPr>
          <w:rFonts w:ascii="Arial" w:hAnsi="Arial" w:cs="Arial"/>
        </w:rPr>
        <w:t>ga hasta el repetidor</w:t>
      </w:r>
      <w:r>
        <w:rPr>
          <w:rFonts w:ascii="Arial" w:hAnsi="Arial" w:cs="Arial"/>
        </w:rPr>
        <w:t xml:space="preserve"> de la antecima norte (1.038 m). Nosotros iniciaremos la marcha </w:t>
      </w:r>
      <w:r w:rsidR="00DF23DB">
        <w:rPr>
          <w:rFonts w:ascii="Arial" w:hAnsi="Arial" w:cs="Arial"/>
        </w:rPr>
        <w:t>en Izko (703 m), aldea que da nombre a la sierra, alcanzando la cima por la cresta oriental.</w:t>
      </w:r>
    </w:p>
    <w:p w14:paraId="5FFDD770" w14:textId="283EBFED" w:rsidR="00DF23DB" w:rsidRDefault="00DF23DB" w:rsidP="00A16DAC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DF23DB">
        <w:rPr>
          <w:rFonts w:ascii="Arial" w:hAnsi="Arial" w:cs="Arial"/>
          <w:b/>
          <w:u w:val="single"/>
        </w:rPr>
        <w:t>Itinerario:</w:t>
      </w:r>
    </w:p>
    <w:p w14:paraId="0A55B194" w14:textId="4EA3597D" w:rsidR="00DF23DB" w:rsidRDefault="00DF23DB" w:rsidP="00A16DAC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Comenzaremos el recorrido tras salir de la autovía, </w:t>
      </w:r>
      <w:r w:rsidRPr="00F0633D">
        <w:rPr>
          <w:rFonts w:ascii="Arial" w:hAnsi="Arial" w:cs="Arial"/>
          <w:b/>
        </w:rPr>
        <w:t>en la rotonda</w:t>
      </w:r>
      <w:r>
        <w:rPr>
          <w:rFonts w:ascii="Arial" w:hAnsi="Arial" w:cs="Arial"/>
        </w:rPr>
        <w:t xml:space="preserve"> que da acceso a Izko. Atravesamos el pueblo para tomar un camino a la izquierda, el </w:t>
      </w:r>
      <w:r w:rsidRPr="00F0633D">
        <w:rPr>
          <w:rFonts w:ascii="Arial" w:hAnsi="Arial" w:cs="Arial"/>
          <w:b/>
        </w:rPr>
        <w:t>sendero SL-NA-180</w:t>
      </w:r>
      <w:r>
        <w:rPr>
          <w:rFonts w:ascii="Arial" w:hAnsi="Arial" w:cs="Arial"/>
        </w:rPr>
        <w:t xml:space="preserve">, que se ha ido deteriorando en los últimos años. Subiremos a media ladera de la sierra </w:t>
      </w:r>
      <w:r w:rsidRPr="00F0633D">
        <w:rPr>
          <w:rFonts w:ascii="Arial" w:hAnsi="Arial" w:cs="Arial"/>
          <w:b/>
        </w:rPr>
        <w:t>hasta salir a la pista</w:t>
      </w:r>
      <w:r>
        <w:rPr>
          <w:rFonts w:ascii="Arial" w:hAnsi="Arial" w:cs="Arial"/>
        </w:rPr>
        <w:t xml:space="preserve"> que sube a los eólicos.</w:t>
      </w:r>
    </w:p>
    <w:p w14:paraId="5F07F087" w14:textId="5A579865" w:rsidR="00DF23DB" w:rsidRDefault="00DF23DB" w:rsidP="00A16DAC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Alcanzamos así el </w:t>
      </w:r>
      <w:r w:rsidRPr="00F0633D">
        <w:rPr>
          <w:rFonts w:ascii="Arial" w:hAnsi="Arial" w:cs="Arial"/>
          <w:b/>
        </w:rPr>
        <w:t>collado de la Sierra</w:t>
      </w:r>
      <w:r>
        <w:rPr>
          <w:rFonts w:ascii="Arial" w:hAnsi="Arial" w:cs="Arial"/>
        </w:rPr>
        <w:t xml:space="preserve"> (968 m), en el cual </w:t>
      </w:r>
      <w:r w:rsidRPr="00F0633D">
        <w:rPr>
          <w:rFonts w:ascii="Arial" w:hAnsi="Arial" w:cs="Arial"/>
          <w:b/>
        </w:rPr>
        <w:t>giramos a la derecha (W)</w:t>
      </w:r>
      <w:r>
        <w:rPr>
          <w:rFonts w:ascii="Arial" w:hAnsi="Arial" w:cs="Arial"/>
        </w:rPr>
        <w:t xml:space="preserve"> para llegar a la cima del </w:t>
      </w:r>
      <w:r w:rsidRPr="00F0633D">
        <w:rPr>
          <w:rFonts w:ascii="Arial" w:hAnsi="Arial" w:cs="Arial"/>
          <w:b/>
        </w:rPr>
        <w:t>Lantxurda (1.037 m),</w:t>
      </w:r>
      <w:r>
        <w:rPr>
          <w:rFonts w:ascii="Arial" w:hAnsi="Arial" w:cs="Arial"/>
        </w:rPr>
        <w:t xml:space="preserve"> con </w:t>
      </w:r>
      <w:r w:rsidRPr="00F0633D">
        <w:rPr>
          <w:rFonts w:ascii="Arial" w:hAnsi="Arial" w:cs="Arial"/>
          <w:b/>
        </w:rPr>
        <w:t>buzón y vértice geodésico</w:t>
      </w:r>
      <w:r>
        <w:rPr>
          <w:rFonts w:ascii="Arial" w:hAnsi="Arial" w:cs="Arial"/>
        </w:rPr>
        <w:t xml:space="preserve">. Luego retrocederemos siguiendo la </w:t>
      </w:r>
      <w:r w:rsidRPr="00F0633D">
        <w:rPr>
          <w:rFonts w:ascii="Arial" w:hAnsi="Arial" w:cs="Arial"/>
          <w:b/>
        </w:rPr>
        <w:t>pista de los molinos (E)</w:t>
      </w:r>
      <w:r>
        <w:rPr>
          <w:rFonts w:ascii="Arial" w:hAnsi="Arial" w:cs="Arial"/>
        </w:rPr>
        <w:t xml:space="preserve"> y en poco tiempo alcanzaremos el </w:t>
      </w:r>
      <w:r w:rsidRPr="00F0633D">
        <w:rPr>
          <w:rFonts w:ascii="Arial" w:hAnsi="Arial" w:cs="Arial"/>
          <w:b/>
        </w:rPr>
        <w:t>Alto de Juandomingo</w:t>
      </w:r>
      <w:r>
        <w:rPr>
          <w:rFonts w:ascii="Arial" w:hAnsi="Arial" w:cs="Arial"/>
        </w:rPr>
        <w:t xml:space="preserve"> (1.010 m)</w:t>
      </w:r>
      <w:r w:rsidR="005677E2">
        <w:rPr>
          <w:rFonts w:ascii="Arial" w:hAnsi="Arial" w:cs="Arial"/>
        </w:rPr>
        <w:t xml:space="preserve">, cima de escaso interés señalada por un hito situado junto al </w:t>
      </w:r>
      <w:r w:rsidR="005677E2" w:rsidRPr="00F0633D">
        <w:rPr>
          <w:rFonts w:ascii="Arial" w:hAnsi="Arial" w:cs="Arial"/>
          <w:b/>
        </w:rPr>
        <w:t>aerogenerador B 3.10</w:t>
      </w:r>
      <w:r w:rsidR="005677E2">
        <w:rPr>
          <w:rFonts w:ascii="Arial" w:hAnsi="Arial" w:cs="Arial"/>
        </w:rPr>
        <w:t>.</w:t>
      </w:r>
    </w:p>
    <w:p w14:paraId="151178E5" w14:textId="7200EE7D" w:rsidR="005677E2" w:rsidRDefault="005677E2" w:rsidP="00A16DAC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Continuamos por la pista y enseguida llegamos al </w:t>
      </w:r>
      <w:r w:rsidRPr="00F0633D">
        <w:rPr>
          <w:rFonts w:ascii="Arial" w:hAnsi="Arial" w:cs="Arial"/>
          <w:b/>
        </w:rPr>
        <w:t>Alto de Izko</w:t>
      </w:r>
      <w:r>
        <w:rPr>
          <w:rFonts w:ascii="Arial" w:hAnsi="Arial" w:cs="Arial"/>
        </w:rPr>
        <w:t xml:space="preserve"> (976 m), coronado por una </w:t>
      </w:r>
      <w:r w:rsidRPr="00F0633D">
        <w:rPr>
          <w:rFonts w:ascii="Arial" w:hAnsi="Arial" w:cs="Arial"/>
          <w:b/>
        </w:rPr>
        <w:t>estaca-buzón</w:t>
      </w:r>
      <w:r>
        <w:rPr>
          <w:rFonts w:ascii="Arial" w:hAnsi="Arial" w:cs="Arial"/>
        </w:rPr>
        <w:t xml:space="preserve"> que le ha dado algo de interés montañero al incluirla en una de las 14 cumbres de más de 800 m de la Val. La cumbre está precedida por una </w:t>
      </w:r>
      <w:r w:rsidRPr="00F0633D">
        <w:rPr>
          <w:rFonts w:ascii="Arial" w:hAnsi="Arial" w:cs="Arial"/>
          <w:b/>
        </w:rPr>
        <w:t>caseta y</w:t>
      </w:r>
      <w:r>
        <w:rPr>
          <w:rFonts w:ascii="Arial" w:hAnsi="Arial" w:cs="Arial"/>
        </w:rPr>
        <w:t xml:space="preserve"> </w:t>
      </w:r>
      <w:r w:rsidRPr="00F0633D">
        <w:rPr>
          <w:rFonts w:ascii="Arial" w:hAnsi="Arial" w:cs="Arial"/>
          <w:b/>
        </w:rPr>
        <w:t>antena</w:t>
      </w:r>
      <w:r>
        <w:rPr>
          <w:rFonts w:ascii="Arial" w:hAnsi="Arial" w:cs="Arial"/>
        </w:rPr>
        <w:t xml:space="preserve">, quedando a la derecha </w:t>
      </w:r>
      <w:r w:rsidRPr="00F0633D">
        <w:rPr>
          <w:rFonts w:ascii="Arial" w:hAnsi="Arial" w:cs="Arial"/>
          <w:b/>
        </w:rPr>
        <w:t>(S) del aerogenerador B 3.1</w:t>
      </w:r>
      <w:r>
        <w:rPr>
          <w:rFonts w:ascii="Arial" w:hAnsi="Arial" w:cs="Arial"/>
        </w:rPr>
        <w:t xml:space="preserve">, lo que puede despistar la estaca junto al hito que están </w:t>
      </w:r>
      <w:r w:rsidRPr="00F0633D">
        <w:rPr>
          <w:rFonts w:ascii="Arial" w:hAnsi="Arial" w:cs="Arial"/>
          <w:b/>
        </w:rPr>
        <w:t>detrás de unos árboles</w:t>
      </w:r>
      <w:r>
        <w:rPr>
          <w:rFonts w:ascii="Arial" w:hAnsi="Arial" w:cs="Arial"/>
        </w:rPr>
        <w:t>.</w:t>
      </w:r>
    </w:p>
    <w:p w14:paraId="171FAF1B" w14:textId="77777777" w:rsidR="00F0633D" w:rsidRDefault="005677E2" w:rsidP="00A16DAC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Desde este Alto de Izko </w:t>
      </w:r>
      <w:r w:rsidRPr="00F0633D">
        <w:rPr>
          <w:rFonts w:ascii="Arial" w:hAnsi="Arial" w:cs="Arial"/>
          <w:b/>
        </w:rPr>
        <w:t>la ruta da un giro de 90º a la derecha (S)</w:t>
      </w:r>
      <w:r>
        <w:rPr>
          <w:rFonts w:ascii="Arial" w:hAnsi="Arial" w:cs="Arial"/>
        </w:rPr>
        <w:t xml:space="preserve"> para afrontar un largo </w:t>
      </w:r>
      <w:r w:rsidRPr="00F0633D">
        <w:rPr>
          <w:rFonts w:ascii="Arial" w:hAnsi="Arial" w:cs="Arial"/>
          <w:b/>
        </w:rPr>
        <w:t>descenso</w:t>
      </w:r>
      <w:r>
        <w:rPr>
          <w:rFonts w:ascii="Arial" w:hAnsi="Arial" w:cs="Arial"/>
        </w:rPr>
        <w:t xml:space="preserve"> por el cordal (al principio suave) </w:t>
      </w:r>
      <w:r w:rsidRPr="00F0633D">
        <w:rPr>
          <w:rFonts w:ascii="Arial" w:hAnsi="Arial" w:cs="Arial"/>
          <w:b/>
        </w:rPr>
        <w:t>durante 6 km</w:t>
      </w:r>
      <w:r>
        <w:rPr>
          <w:rFonts w:ascii="Arial" w:hAnsi="Arial" w:cs="Arial"/>
        </w:rPr>
        <w:t xml:space="preserve"> hasta bajar a la aldea de </w:t>
      </w:r>
      <w:r w:rsidRPr="00F0633D">
        <w:rPr>
          <w:rFonts w:ascii="Arial" w:hAnsi="Arial" w:cs="Arial"/>
          <w:b/>
        </w:rPr>
        <w:t xml:space="preserve">Moriones </w:t>
      </w:r>
      <w:r>
        <w:rPr>
          <w:rFonts w:ascii="Arial" w:hAnsi="Arial" w:cs="Arial"/>
        </w:rPr>
        <w:t xml:space="preserve">(510 m), ya en el km 12. </w:t>
      </w:r>
    </w:p>
    <w:p w14:paraId="28CA38A8" w14:textId="2EB731A5" w:rsidR="005677E2" w:rsidRDefault="00F0633D" w:rsidP="00A16DAC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677E2">
        <w:rPr>
          <w:rFonts w:ascii="Arial" w:hAnsi="Arial" w:cs="Arial"/>
        </w:rPr>
        <w:t xml:space="preserve">Comenzamos aquí el </w:t>
      </w:r>
      <w:r w:rsidR="005677E2" w:rsidRPr="00F0633D">
        <w:rPr>
          <w:rFonts w:ascii="Arial" w:hAnsi="Arial" w:cs="Arial"/>
          <w:b/>
        </w:rPr>
        <w:t>ascenso de unos 3 km</w:t>
      </w:r>
      <w:r w:rsidR="005677E2">
        <w:rPr>
          <w:rFonts w:ascii="Arial" w:hAnsi="Arial" w:cs="Arial"/>
        </w:rPr>
        <w:t xml:space="preserve"> hasta llegar a la </w:t>
      </w:r>
      <w:r w:rsidR="005677E2" w:rsidRPr="00F0633D">
        <w:rPr>
          <w:rFonts w:ascii="Arial" w:hAnsi="Arial" w:cs="Arial"/>
          <w:b/>
        </w:rPr>
        <w:t>cima de Santa Ágata</w:t>
      </w:r>
      <w:r w:rsidR="005677E2">
        <w:rPr>
          <w:rFonts w:ascii="Arial" w:hAnsi="Arial" w:cs="Arial"/>
        </w:rPr>
        <w:t xml:space="preserve"> </w:t>
      </w:r>
      <w:r w:rsidR="005677E2" w:rsidRPr="00F0633D">
        <w:rPr>
          <w:rFonts w:ascii="Arial" w:hAnsi="Arial" w:cs="Arial"/>
          <w:b/>
        </w:rPr>
        <w:t>(863 m),</w:t>
      </w:r>
      <w:r w:rsidR="005677E2">
        <w:rPr>
          <w:rFonts w:ascii="Arial" w:hAnsi="Arial" w:cs="Arial"/>
        </w:rPr>
        <w:t xml:space="preserve"> cumbre </w:t>
      </w:r>
      <w:r w:rsidR="005677E2" w:rsidRPr="00F0633D">
        <w:rPr>
          <w:rFonts w:ascii="Arial" w:hAnsi="Arial" w:cs="Arial"/>
          <w:b/>
        </w:rPr>
        <w:t>bicéfala</w:t>
      </w:r>
      <w:r w:rsidR="005677E2">
        <w:rPr>
          <w:rFonts w:ascii="Arial" w:hAnsi="Arial" w:cs="Arial"/>
        </w:rPr>
        <w:t xml:space="preserve"> cuya cima principal se considera esta, a pesar de que </w:t>
      </w:r>
      <w:r w:rsidR="005677E2" w:rsidRPr="00F0633D">
        <w:rPr>
          <w:rFonts w:ascii="Arial" w:hAnsi="Arial" w:cs="Arial"/>
          <w:b/>
        </w:rPr>
        <w:t>el cerro</w:t>
      </w:r>
      <w:r w:rsidR="005677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situado a 1,3 km en su parte </w:t>
      </w:r>
      <w:r w:rsidRPr="00F0633D">
        <w:rPr>
          <w:rFonts w:ascii="Arial" w:hAnsi="Arial" w:cs="Arial"/>
          <w:b/>
        </w:rPr>
        <w:t>occidental es algo más alto (870 m).</w:t>
      </w:r>
    </w:p>
    <w:p w14:paraId="1AD9C069" w14:textId="2ABC361A" w:rsidR="00F0633D" w:rsidRDefault="00F0633D" w:rsidP="00A16DAC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El vértice geodésico está </w:t>
      </w:r>
      <w:r w:rsidRPr="00F0633D">
        <w:rPr>
          <w:rFonts w:ascii="Arial" w:hAnsi="Arial" w:cs="Arial"/>
          <w:b/>
        </w:rPr>
        <w:t>en el techo de la caseta</w:t>
      </w:r>
      <w:r>
        <w:rPr>
          <w:rFonts w:ascii="Arial" w:hAnsi="Arial" w:cs="Arial"/>
        </w:rPr>
        <w:t xml:space="preserve"> de control de la antena de telecomunicaciones. Tiene también </w:t>
      </w:r>
      <w:r w:rsidRPr="00F0633D">
        <w:rPr>
          <w:rFonts w:ascii="Arial" w:hAnsi="Arial" w:cs="Arial"/>
          <w:b/>
        </w:rPr>
        <w:t>un buzón  y la típica barra</w:t>
      </w:r>
      <w:r>
        <w:rPr>
          <w:rFonts w:ascii="Arial" w:hAnsi="Arial" w:cs="Arial"/>
        </w:rPr>
        <w:t xml:space="preserve"> con el nombre grabado, común a varios montes de este entorno geográfico.</w:t>
      </w:r>
    </w:p>
    <w:p w14:paraId="68128D1B" w14:textId="5F59DFA5" w:rsidR="00F0633D" w:rsidRDefault="00F0633D" w:rsidP="00A16DAC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Ya solo nos queda </w:t>
      </w:r>
      <w:r w:rsidRPr="0063646C">
        <w:rPr>
          <w:rFonts w:ascii="Arial" w:hAnsi="Arial" w:cs="Arial"/>
          <w:b/>
        </w:rPr>
        <w:t>descender por la pista</w:t>
      </w:r>
      <w:r>
        <w:rPr>
          <w:rFonts w:ascii="Arial" w:hAnsi="Arial" w:cs="Arial"/>
        </w:rPr>
        <w:t xml:space="preserve"> describiendo amplias “zetas” </w:t>
      </w:r>
      <w:r w:rsidRPr="0063646C">
        <w:rPr>
          <w:rFonts w:ascii="Arial" w:hAnsi="Arial" w:cs="Arial"/>
          <w:b/>
        </w:rPr>
        <w:t>hasta</w:t>
      </w:r>
      <w:r>
        <w:rPr>
          <w:rFonts w:ascii="Arial" w:hAnsi="Arial" w:cs="Arial"/>
        </w:rPr>
        <w:t xml:space="preserve"> </w:t>
      </w:r>
      <w:r w:rsidRPr="0063646C">
        <w:rPr>
          <w:rFonts w:ascii="Arial" w:hAnsi="Arial" w:cs="Arial"/>
          <w:b/>
        </w:rPr>
        <w:t>Ayesa</w:t>
      </w:r>
      <w:r>
        <w:rPr>
          <w:rFonts w:ascii="Arial" w:hAnsi="Arial" w:cs="Arial"/>
        </w:rPr>
        <w:t xml:space="preserve"> (586 m), pasando poco antes de entrar en el pueblo por los restos de la </w:t>
      </w:r>
      <w:r w:rsidRPr="0063646C">
        <w:rPr>
          <w:rFonts w:ascii="Arial" w:hAnsi="Arial" w:cs="Arial"/>
          <w:b/>
        </w:rPr>
        <w:t>ermita  de Santa Marina</w:t>
      </w:r>
      <w:r>
        <w:rPr>
          <w:rFonts w:ascii="Arial" w:hAnsi="Arial" w:cs="Arial"/>
        </w:rPr>
        <w:t xml:space="preserve"> (650 m). Por la parte baja del pueblo estará el </w:t>
      </w:r>
      <w:r w:rsidRPr="0063646C">
        <w:rPr>
          <w:rFonts w:ascii="Arial" w:hAnsi="Arial" w:cs="Arial"/>
          <w:b/>
        </w:rPr>
        <w:t>autobús.</w:t>
      </w: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Ó </w:t>
      </w:r>
      <w:r>
        <w:rPr>
          <w:rFonts w:ascii="Arial" w:hAnsi="Arial" w:cs="Arial"/>
          <w:b/>
          <w:color w:val="333333"/>
          <w:sz w:val="28"/>
          <w:szCs w:val="28"/>
        </w:rPr>
        <w:t>V I L   C L U B   605  770  741</w:t>
      </w:r>
    </w:p>
    <w:sectPr w:rsidR="00852CF1" w:rsidSect="00A16DAC">
      <w:headerReference w:type="default" r:id="rId8"/>
      <w:pgSz w:w="11906" w:h="16838"/>
      <w:pgMar w:top="1418" w:right="1247" w:bottom="56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42040" w14:textId="77777777" w:rsidR="00E739DE" w:rsidRDefault="00E739DE" w:rsidP="008A10D7">
      <w:pPr>
        <w:spacing w:after="0" w:line="240" w:lineRule="auto"/>
      </w:pPr>
      <w:r>
        <w:separator/>
      </w:r>
    </w:p>
  </w:endnote>
  <w:endnote w:type="continuationSeparator" w:id="0">
    <w:p w14:paraId="2B8E15A6" w14:textId="77777777" w:rsidR="00E739DE" w:rsidRDefault="00E739DE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EDFCB" w14:textId="77777777" w:rsidR="00E739DE" w:rsidRDefault="00E739DE" w:rsidP="008A10D7">
      <w:pPr>
        <w:spacing w:after="0" w:line="240" w:lineRule="auto"/>
      </w:pPr>
      <w:r>
        <w:separator/>
      </w:r>
    </w:p>
  </w:footnote>
  <w:footnote w:type="continuationSeparator" w:id="0">
    <w:p w14:paraId="14E0582D" w14:textId="77777777" w:rsidR="00E739DE" w:rsidRDefault="00E739DE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46738E83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F34A36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F34A36">
      <w:rPr>
        <w:rFonts w:ascii="Arial" w:hAnsi="Arial" w:cs="Arial"/>
        <w:b/>
        <w:sz w:val="24"/>
        <w:szCs w:val="24"/>
      </w:rPr>
      <w:t>11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5B36C1">
      <w:rPr>
        <w:rFonts w:ascii="Arial" w:hAnsi="Arial" w:cs="Arial"/>
        <w:b/>
        <w:sz w:val="24"/>
        <w:szCs w:val="24"/>
      </w:rPr>
      <w:t>0</w:t>
    </w:r>
    <w:r w:rsidR="000145A9">
      <w:rPr>
        <w:rFonts w:ascii="Arial" w:hAnsi="Arial" w:cs="Arial"/>
        <w:b/>
        <w:sz w:val="24"/>
        <w:szCs w:val="24"/>
      </w:rPr>
      <w:t>8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45A9"/>
    <w:rsid w:val="000160CE"/>
    <w:rsid w:val="00056913"/>
    <w:rsid w:val="0006196E"/>
    <w:rsid w:val="00074536"/>
    <w:rsid w:val="00077991"/>
    <w:rsid w:val="00081031"/>
    <w:rsid w:val="00092798"/>
    <w:rsid w:val="000A3E26"/>
    <w:rsid w:val="000A41DC"/>
    <w:rsid w:val="000B4743"/>
    <w:rsid w:val="000C1941"/>
    <w:rsid w:val="000C4DEA"/>
    <w:rsid w:val="000D78C3"/>
    <w:rsid w:val="00110473"/>
    <w:rsid w:val="00121634"/>
    <w:rsid w:val="001250E4"/>
    <w:rsid w:val="00133F85"/>
    <w:rsid w:val="00142838"/>
    <w:rsid w:val="00143110"/>
    <w:rsid w:val="00174260"/>
    <w:rsid w:val="00183111"/>
    <w:rsid w:val="001A15B7"/>
    <w:rsid w:val="001B726F"/>
    <w:rsid w:val="001E003B"/>
    <w:rsid w:val="001E2E39"/>
    <w:rsid w:val="001E727C"/>
    <w:rsid w:val="00222F3B"/>
    <w:rsid w:val="00230006"/>
    <w:rsid w:val="0025426E"/>
    <w:rsid w:val="002718FC"/>
    <w:rsid w:val="00295D01"/>
    <w:rsid w:val="002A4ADB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1550A"/>
    <w:rsid w:val="003160CB"/>
    <w:rsid w:val="00342F04"/>
    <w:rsid w:val="00352E85"/>
    <w:rsid w:val="00384244"/>
    <w:rsid w:val="003930BE"/>
    <w:rsid w:val="00397B4B"/>
    <w:rsid w:val="003A4FFA"/>
    <w:rsid w:val="003C21BA"/>
    <w:rsid w:val="003C56F6"/>
    <w:rsid w:val="003C6B1D"/>
    <w:rsid w:val="003C74FC"/>
    <w:rsid w:val="003D3381"/>
    <w:rsid w:val="003D38CA"/>
    <w:rsid w:val="003F5716"/>
    <w:rsid w:val="00404AC9"/>
    <w:rsid w:val="0045090A"/>
    <w:rsid w:val="00481605"/>
    <w:rsid w:val="004844FE"/>
    <w:rsid w:val="00490EBD"/>
    <w:rsid w:val="004C0316"/>
    <w:rsid w:val="004F35C0"/>
    <w:rsid w:val="00502DFA"/>
    <w:rsid w:val="00511AC4"/>
    <w:rsid w:val="00521548"/>
    <w:rsid w:val="005677E2"/>
    <w:rsid w:val="005738AE"/>
    <w:rsid w:val="005773CA"/>
    <w:rsid w:val="00590003"/>
    <w:rsid w:val="005B2AAC"/>
    <w:rsid w:val="005B36C1"/>
    <w:rsid w:val="005E35E9"/>
    <w:rsid w:val="005F14EB"/>
    <w:rsid w:val="005F3FB8"/>
    <w:rsid w:val="00607E42"/>
    <w:rsid w:val="006127A5"/>
    <w:rsid w:val="00617796"/>
    <w:rsid w:val="006253FF"/>
    <w:rsid w:val="00630374"/>
    <w:rsid w:val="00636418"/>
    <w:rsid w:val="0063646C"/>
    <w:rsid w:val="00661F96"/>
    <w:rsid w:val="00677970"/>
    <w:rsid w:val="0068123E"/>
    <w:rsid w:val="00693DA9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E34CB"/>
    <w:rsid w:val="00833CB0"/>
    <w:rsid w:val="00844D51"/>
    <w:rsid w:val="00852CF1"/>
    <w:rsid w:val="00870D0C"/>
    <w:rsid w:val="00876CA2"/>
    <w:rsid w:val="0088065F"/>
    <w:rsid w:val="008901F2"/>
    <w:rsid w:val="00896BA0"/>
    <w:rsid w:val="008A0F5F"/>
    <w:rsid w:val="008A10D7"/>
    <w:rsid w:val="008A1566"/>
    <w:rsid w:val="008B32CC"/>
    <w:rsid w:val="008C45EA"/>
    <w:rsid w:val="008C7499"/>
    <w:rsid w:val="008E71EB"/>
    <w:rsid w:val="00903844"/>
    <w:rsid w:val="00913795"/>
    <w:rsid w:val="00927C52"/>
    <w:rsid w:val="00930F6B"/>
    <w:rsid w:val="00931810"/>
    <w:rsid w:val="00940737"/>
    <w:rsid w:val="0095499C"/>
    <w:rsid w:val="00990E11"/>
    <w:rsid w:val="009C27C9"/>
    <w:rsid w:val="009D0CB2"/>
    <w:rsid w:val="009E242A"/>
    <w:rsid w:val="00A16DAC"/>
    <w:rsid w:val="00A25927"/>
    <w:rsid w:val="00A352C1"/>
    <w:rsid w:val="00A54E21"/>
    <w:rsid w:val="00A56727"/>
    <w:rsid w:val="00A73C7A"/>
    <w:rsid w:val="00A91CB6"/>
    <w:rsid w:val="00A92520"/>
    <w:rsid w:val="00A9656C"/>
    <w:rsid w:val="00A96AA2"/>
    <w:rsid w:val="00AC6E40"/>
    <w:rsid w:val="00AD0CC1"/>
    <w:rsid w:val="00AD3076"/>
    <w:rsid w:val="00B25CEB"/>
    <w:rsid w:val="00B453E9"/>
    <w:rsid w:val="00B5073C"/>
    <w:rsid w:val="00B510D3"/>
    <w:rsid w:val="00B67AC1"/>
    <w:rsid w:val="00B73AD0"/>
    <w:rsid w:val="00BB1481"/>
    <w:rsid w:val="00BC0785"/>
    <w:rsid w:val="00BF38BD"/>
    <w:rsid w:val="00C111D1"/>
    <w:rsid w:val="00C11DB8"/>
    <w:rsid w:val="00C53238"/>
    <w:rsid w:val="00C709DE"/>
    <w:rsid w:val="00CA33A2"/>
    <w:rsid w:val="00CA6437"/>
    <w:rsid w:val="00CB5991"/>
    <w:rsid w:val="00CD5364"/>
    <w:rsid w:val="00CF100F"/>
    <w:rsid w:val="00CF78E4"/>
    <w:rsid w:val="00D47044"/>
    <w:rsid w:val="00D57392"/>
    <w:rsid w:val="00D674F4"/>
    <w:rsid w:val="00D75138"/>
    <w:rsid w:val="00D763E4"/>
    <w:rsid w:val="00D82CA4"/>
    <w:rsid w:val="00D83E9A"/>
    <w:rsid w:val="00D8677A"/>
    <w:rsid w:val="00DD44E9"/>
    <w:rsid w:val="00DE2D59"/>
    <w:rsid w:val="00DE6F1D"/>
    <w:rsid w:val="00DF23DB"/>
    <w:rsid w:val="00DF61E5"/>
    <w:rsid w:val="00E038E2"/>
    <w:rsid w:val="00E54755"/>
    <w:rsid w:val="00E65935"/>
    <w:rsid w:val="00E739DE"/>
    <w:rsid w:val="00E92FBC"/>
    <w:rsid w:val="00EA2219"/>
    <w:rsid w:val="00EB4530"/>
    <w:rsid w:val="00EB4680"/>
    <w:rsid w:val="00EE5935"/>
    <w:rsid w:val="00F0633D"/>
    <w:rsid w:val="00F123B8"/>
    <w:rsid w:val="00F13170"/>
    <w:rsid w:val="00F16902"/>
    <w:rsid w:val="00F34A36"/>
    <w:rsid w:val="00F661BD"/>
    <w:rsid w:val="00F837F9"/>
    <w:rsid w:val="00F91CA8"/>
    <w:rsid w:val="00F94EFC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559</Words>
  <Characters>2511</Characters>
  <Application>Microsoft Office Word</Application>
  <DocSecurity>0</DocSecurity>
  <Lines>46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7</cp:revision>
  <dcterms:created xsi:type="dcterms:W3CDTF">2023-04-04T17:57:00Z</dcterms:created>
  <dcterms:modified xsi:type="dcterms:W3CDTF">2025-11-19T17:59:00Z</dcterms:modified>
</cp:coreProperties>
</file>