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5B2CC" w14:textId="03BB0D7D" w:rsidR="00A470DF" w:rsidRDefault="000F7104" w:rsidP="00825BD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62785">
        <w:rPr>
          <w:noProof/>
          <w:sz w:val="4"/>
          <w:szCs w:val="4"/>
          <w:lang w:eastAsia="es-ES"/>
        </w:rPr>
        <w:drawing>
          <wp:anchor distT="0" distB="0" distL="114300" distR="114300" simplePos="0" relativeHeight="251661312" behindDoc="0" locked="0" layoutInCell="1" allowOverlap="1" wp14:anchorId="4085A354" wp14:editId="4FBBD0EC">
            <wp:simplePos x="0" y="0"/>
            <wp:positionH relativeFrom="column">
              <wp:posOffset>4181475</wp:posOffset>
            </wp:positionH>
            <wp:positionV relativeFrom="paragraph">
              <wp:posOffset>123190</wp:posOffset>
            </wp:positionV>
            <wp:extent cx="2066925" cy="942975"/>
            <wp:effectExtent l="0" t="0" r="9525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11C" w:rsidRPr="00A470DF">
        <w:rPr>
          <w:rFonts w:ascii="Arial" w:hAnsi="Arial" w:cs="Arial"/>
          <w:noProof/>
          <w:color w:val="000000"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40CAF1AE" wp14:editId="65E447E9">
            <wp:simplePos x="0" y="0"/>
            <wp:positionH relativeFrom="column">
              <wp:posOffset>-495300</wp:posOffset>
            </wp:positionH>
            <wp:positionV relativeFrom="paragraph">
              <wp:posOffset>-20320</wp:posOffset>
            </wp:positionV>
            <wp:extent cx="781050" cy="116795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RETOCAD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167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11C"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>D</w:t>
      </w:r>
      <w:r w:rsidR="00A470DF">
        <w:rPr>
          <w:rFonts w:ascii="Arial" w:hAnsi="Arial" w:cs="Arial"/>
          <w:b/>
          <w:sz w:val="24"/>
          <w:szCs w:val="24"/>
        </w:rPr>
        <w:t xml:space="preserve">esde el Monasterio de Lluc: </w:t>
      </w:r>
      <w:r w:rsidR="00825BD5">
        <w:rPr>
          <w:rFonts w:ascii="Arial" w:hAnsi="Arial" w:cs="Arial"/>
          <w:b/>
          <w:sz w:val="24"/>
          <w:szCs w:val="24"/>
        </w:rPr>
        <w:t>Pu</w:t>
      </w:r>
      <w:r w:rsidR="004D35E2">
        <w:rPr>
          <w:rFonts w:ascii="Arial" w:hAnsi="Arial" w:cs="Arial"/>
          <w:b/>
          <w:sz w:val="24"/>
          <w:szCs w:val="24"/>
        </w:rPr>
        <w:t xml:space="preserve">ig </w:t>
      </w:r>
      <w:r w:rsidR="0091211C">
        <w:rPr>
          <w:rFonts w:ascii="Arial" w:hAnsi="Arial" w:cs="Arial"/>
          <w:b/>
          <w:sz w:val="24"/>
          <w:szCs w:val="24"/>
        </w:rPr>
        <w:t>Roig (1.003 m)</w:t>
      </w:r>
    </w:p>
    <w:p w14:paraId="76D9E2A1" w14:textId="2F2A458D" w:rsidR="00825BD5" w:rsidRPr="00A470DF" w:rsidRDefault="00550E69" w:rsidP="00825BD5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470DF">
        <w:rPr>
          <w:rFonts w:ascii="Arial" w:hAnsi="Arial" w:cs="Arial"/>
          <w:b/>
          <w:sz w:val="24"/>
          <w:szCs w:val="24"/>
        </w:rPr>
        <w:t xml:space="preserve">       </w:t>
      </w:r>
      <w:r w:rsidR="00A470DF" w:rsidRPr="00A470DF">
        <w:rPr>
          <w:rFonts w:ascii="Arial" w:hAnsi="Arial" w:cs="Arial"/>
          <w:b/>
          <w:sz w:val="24"/>
          <w:szCs w:val="24"/>
        </w:rPr>
        <w:t xml:space="preserve">  </w:t>
      </w:r>
      <w:r w:rsidR="00825BD5" w:rsidRPr="00A470DF">
        <w:rPr>
          <w:rFonts w:ascii="Arial" w:hAnsi="Arial" w:cs="Arial"/>
          <w:b/>
          <w:sz w:val="24"/>
          <w:szCs w:val="24"/>
        </w:rPr>
        <w:t xml:space="preserve"> </w:t>
      </w:r>
      <w:r w:rsidR="00A470DF" w:rsidRPr="00A470DF">
        <w:rPr>
          <w:rFonts w:ascii="Arial" w:hAnsi="Arial" w:cs="Arial"/>
          <w:b/>
          <w:sz w:val="24"/>
          <w:szCs w:val="24"/>
        </w:rPr>
        <w:t xml:space="preserve">   </w:t>
      </w:r>
      <w:proofErr w:type="spellStart"/>
      <w:r w:rsidR="00825BD5" w:rsidRPr="00A470DF">
        <w:rPr>
          <w:rFonts w:ascii="Arial" w:hAnsi="Arial" w:cs="Arial"/>
          <w:color w:val="000000"/>
          <w:sz w:val="24"/>
          <w:szCs w:val="24"/>
        </w:rPr>
        <w:t>Distantzia</w:t>
      </w:r>
      <w:proofErr w:type="spellEnd"/>
      <w:r w:rsidR="00825BD5" w:rsidRPr="00A470DF">
        <w:rPr>
          <w:rFonts w:ascii="Arial" w:hAnsi="Arial" w:cs="Arial"/>
          <w:color w:val="000000"/>
          <w:sz w:val="24"/>
          <w:szCs w:val="24"/>
        </w:rPr>
        <w:t xml:space="preserve">/Distancia = </w:t>
      </w:r>
      <w:r w:rsidR="000F7104">
        <w:rPr>
          <w:rFonts w:ascii="Arial" w:hAnsi="Arial" w:cs="Arial"/>
          <w:b/>
          <w:color w:val="000000"/>
          <w:sz w:val="24"/>
          <w:szCs w:val="24"/>
        </w:rPr>
        <w:t>19,2</w:t>
      </w:r>
      <w:r w:rsidR="00825BD5" w:rsidRPr="00A470DF">
        <w:rPr>
          <w:rFonts w:ascii="Arial" w:hAnsi="Arial" w:cs="Arial"/>
          <w:b/>
          <w:color w:val="000000"/>
          <w:sz w:val="24"/>
          <w:szCs w:val="24"/>
        </w:rPr>
        <w:t xml:space="preserve"> km</w:t>
      </w:r>
    </w:p>
    <w:p w14:paraId="1FD82F87" w14:textId="21814669" w:rsidR="00825BD5" w:rsidRDefault="00550E69" w:rsidP="005A051B">
      <w:pPr>
        <w:pStyle w:val="NormalWeb"/>
        <w:spacing w:after="12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  </w:t>
      </w:r>
      <w:r w:rsidR="00A470DF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="00825BD5">
        <w:rPr>
          <w:rFonts w:ascii="Arial" w:hAnsi="Arial" w:cs="Arial"/>
        </w:rPr>
        <w:t>Aurreikusitako denbora</w:t>
      </w:r>
      <w:r w:rsidR="00825BD5">
        <w:rPr>
          <w:rFonts w:ascii="Arial" w:hAnsi="Arial" w:cs="Arial"/>
          <w:color w:val="000000"/>
        </w:rPr>
        <w:t xml:space="preserve"> /Tiempo estimado = </w:t>
      </w:r>
      <w:r w:rsidR="00D80FFB">
        <w:rPr>
          <w:rFonts w:ascii="Arial" w:hAnsi="Arial" w:cs="Arial"/>
          <w:b/>
          <w:color w:val="000000"/>
        </w:rPr>
        <w:t>7,</w:t>
      </w:r>
      <w:r w:rsidR="00A667EA">
        <w:rPr>
          <w:rFonts w:ascii="Arial" w:hAnsi="Arial" w:cs="Arial"/>
          <w:b/>
          <w:color w:val="000000"/>
        </w:rPr>
        <w:t>0</w:t>
      </w:r>
      <w:r w:rsidR="00825BD5">
        <w:rPr>
          <w:rFonts w:ascii="Arial" w:hAnsi="Arial" w:cs="Arial"/>
          <w:b/>
          <w:color w:val="000000"/>
        </w:rPr>
        <w:t xml:space="preserve"> ordu</w:t>
      </w:r>
    </w:p>
    <w:p w14:paraId="43A41D64" w14:textId="5CB4887B" w:rsidR="00825BD5" w:rsidRDefault="00550E69" w:rsidP="005A051B">
      <w:pPr>
        <w:pStyle w:val="NormalWeb"/>
        <w:spacing w:after="12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  </w:t>
      </w:r>
      <w:r w:rsidR="00A470DF">
        <w:rPr>
          <w:rFonts w:ascii="Arial" w:hAnsi="Arial" w:cs="Arial"/>
        </w:rPr>
        <w:t xml:space="preserve">        </w:t>
      </w:r>
      <w:r w:rsidR="00825BD5">
        <w:rPr>
          <w:rFonts w:ascii="Arial" w:hAnsi="Arial" w:cs="Arial"/>
        </w:rPr>
        <w:t>Garaiera positiboa /</w:t>
      </w:r>
      <w:r w:rsidR="00825BD5">
        <w:rPr>
          <w:rFonts w:ascii="Arial" w:hAnsi="Arial" w:cs="Arial"/>
          <w:color w:val="000000"/>
        </w:rPr>
        <w:t xml:space="preserve">Desnivel positivo = </w:t>
      </w:r>
      <w:r w:rsidR="000F7104">
        <w:rPr>
          <w:rFonts w:ascii="Arial" w:hAnsi="Arial" w:cs="Arial"/>
          <w:b/>
          <w:color w:val="000000"/>
        </w:rPr>
        <w:t>802</w:t>
      </w:r>
      <w:r w:rsidR="00825BD5">
        <w:rPr>
          <w:rFonts w:ascii="Arial" w:hAnsi="Arial" w:cs="Arial"/>
          <w:b/>
          <w:color w:val="000000"/>
        </w:rPr>
        <w:t xml:space="preserve"> mts</w:t>
      </w:r>
    </w:p>
    <w:p w14:paraId="0A086CE2" w14:textId="52F82292" w:rsidR="005A051B" w:rsidRDefault="00550E69" w:rsidP="005A051B">
      <w:pPr>
        <w:pStyle w:val="NormalWeb"/>
        <w:spacing w:after="12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  </w:t>
      </w:r>
      <w:r w:rsidR="00A470DF">
        <w:rPr>
          <w:rFonts w:ascii="Arial" w:hAnsi="Arial" w:cs="Arial"/>
        </w:rPr>
        <w:t xml:space="preserve">        </w:t>
      </w:r>
      <w:r w:rsidR="005A051B">
        <w:rPr>
          <w:rFonts w:ascii="Arial" w:hAnsi="Arial" w:cs="Arial"/>
        </w:rPr>
        <w:t xml:space="preserve">Zailtasun </w:t>
      </w:r>
      <w:proofErr w:type="spellStart"/>
      <w:r w:rsidR="005A051B">
        <w:rPr>
          <w:rFonts w:ascii="Arial" w:hAnsi="Arial" w:cs="Arial"/>
        </w:rPr>
        <w:t>teknikoa</w:t>
      </w:r>
      <w:proofErr w:type="spellEnd"/>
      <w:r w:rsidR="005A051B">
        <w:rPr>
          <w:rFonts w:ascii="Arial" w:hAnsi="Arial" w:cs="Arial"/>
        </w:rPr>
        <w:t>/</w:t>
      </w:r>
      <w:r w:rsidR="005A051B">
        <w:rPr>
          <w:rFonts w:ascii="Arial" w:hAnsi="Arial" w:cs="Arial"/>
          <w:color w:val="000000"/>
        </w:rPr>
        <w:t xml:space="preserve">Dificultad técnica = </w:t>
      </w:r>
      <w:r w:rsidR="000F7104">
        <w:rPr>
          <w:rFonts w:ascii="Arial" w:hAnsi="Arial" w:cs="Arial"/>
          <w:b/>
          <w:bCs/>
          <w:color w:val="000000"/>
        </w:rPr>
        <w:t>Moderada</w:t>
      </w:r>
      <w:r w:rsidR="0091211C" w:rsidRPr="0091211C">
        <w:rPr>
          <w:rFonts w:ascii="Arial" w:hAnsi="Arial" w:cs="Arial"/>
          <w:b/>
          <w:bCs/>
          <w:color w:val="000000"/>
        </w:rPr>
        <w:t>/</w:t>
      </w:r>
      <w:proofErr w:type="spellStart"/>
      <w:r w:rsidR="000F7104">
        <w:rPr>
          <w:rFonts w:ascii="Arial" w:hAnsi="Arial" w:cs="Arial"/>
          <w:b/>
          <w:bCs/>
          <w:color w:val="000000"/>
        </w:rPr>
        <w:t>Moderatua</w:t>
      </w:r>
      <w:proofErr w:type="spellEnd"/>
    </w:p>
    <w:p w14:paraId="0045CEA1" w14:textId="64C04364" w:rsidR="005A051B" w:rsidRDefault="00550E69" w:rsidP="005A051B">
      <w:pPr>
        <w:pStyle w:val="NormalWeb"/>
        <w:spacing w:after="1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 w:rsidR="00A470DF">
        <w:rPr>
          <w:rFonts w:ascii="Arial" w:hAnsi="Arial" w:cs="Arial"/>
        </w:rPr>
        <w:t xml:space="preserve">        </w:t>
      </w:r>
      <w:proofErr w:type="spellStart"/>
      <w:r w:rsidR="005A051B">
        <w:rPr>
          <w:rFonts w:ascii="Arial" w:hAnsi="Arial" w:cs="Arial"/>
        </w:rPr>
        <w:t>Zailtasunaren</w:t>
      </w:r>
      <w:proofErr w:type="spellEnd"/>
      <w:r w:rsidR="005A051B">
        <w:rPr>
          <w:rFonts w:ascii="Arial" w:hAnsi="Arial" w:cs="Arial"/>
        </w:rPr>
        <w:t xml:space="preserve"> </w:t>
      </w:r>
      <w:proofErr w:type="spellStart"/>
      <w:r w:rsidR="005A051B">
        <w:rPr>
          <w:rFonts w:ascii="Arial" w:hAnsi="Arial" w:cs="Arial"/>
        </w:rPr>
        <w:t>indizea</w:t>
      </w:r>
      <w:proofErr w:type="spellEnd"/>
      <w:r w:rsidR="005A051B">
        <w:rPr>
          <w:rFonts w:ascii="Arial" w:hAnsi="Arial" w:cs="Arial"/>
        </w:rPr>
        <w:t>/</w:t>
      </w:r>
      <w:proofErr w:type="spellStart"/>
      <w:r w:rsidR="005A051B">
        <w:rPr>
          <w:rFonts w:ascii="Arial" w:hAnsi="Arial" w:cs="Arial"/>
        </w:rPr>
        <w:t>Indice</w:t>
      </w:r>
      <w:proofErr w:type="spellEnd"/>
      <w:r w:rsidR="005A051B">
        <w:rPr>
          <w:rFonts w:ascii="Arial" w:hAnsi="Arial" w:cs="Arial"/>
        </w:rPr>
        <w:t xml:space="preserve"> de dificultad = </w:t>
      </w:r>
      <w:r w:rsidR="00A667EA">
        <w:rPr>
          <w:rFonts w:ascii="Arial" w:hAnsi="Arial" w:cs="Arial"/>
          <w:b/>
        </w:rPr>
        <w:t>83</w:t>
      </w:r>
      <w:r w:rsidR="005A051B">
        <w:rPr>
          <w:rFonts w:ascii="Arial" w:hAnsi="Arial" w:cs="Arial"/>
        </w:rPr>
        <w:t xml:space="preserve"> (</w:t>
      </w:r>
      <w:r w:rsidR="005A051B">
        <w:rPr>
          <w:rFonts w:ascii="Arial" w:hAnsi="Arial" w:cs="Arial"/>
          <w:b/>
        </w:rPr>
        <w:t>consultar tabla adjunta)</w:t>
      </w:r>
    </w:p>
    <w:p w14:paraId="53935E6F" w14:textId="77777777" w:rsidR="007601B5" w:rsidRDefault="007601B5" w:rsidP="005A051B">
      <w:pPr>
        <w:pStyle w:val="NormalWeb"/>
        <w:spacing w:after="120"/>
        <w:rPr>
          <w:rFonts w:ascii="Arial" w:hAnsi="Arial" w:cs="Arial"/>
          <w:b/>
          <w:color w:val="000000"/>
        </w:rPr>
      </w:pPr>
    </w:p>
    <w:p w14:paraId="1F178DAD" w14:textId="084AD56F" w:rsidR="00F06A6C" w:rsidRDefault="00825BD5" w:rsidP="007601B5">
      <w:pPr>
        <w:tabs>
          <w:tab w:val="right" w:pos="9214"/>
        </w:tabs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F6636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 xml:space="preserve"> </w:t>
      </w:r>
      <w:r w:rsidR="00F06A6C" w:rsidRPr="00F6636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Nota</w:t>
      </w:r>
      <w:r w:rsidR="00F06A6C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: en el km15,9 de la carretera C-710 que va desde </w:t>
      </w:r>
      <w:proofErr w:type="spellStart"/>
      <w:r w:rsidR="00F06A6C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Pollenca</w:t>
      </w:r>
      <w:proofErr w:type="spellEnd"/>
      <w:r w:rsidR="00F06A6C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hasta Andratx, a 3 km del Monasterio de Lluc, </w:t>
      </w:r>
      <w:r w:rsidR="00F06A6C" w:rsidRPr="00F06A6C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Hay una puerta</w:t>
      </w:r>
      <w:r w:rsidR="00F06A6C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da paso a la pista que lleva a las Cases de </w:t>
      </w:r>
      <w:proofErr w:type="spellStart"/>
      <w:r w:rsidR="00F06A6C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Mossa</w:t>
      </w:r>
      <w:proofErr w:type="spellEnd"/>
      <w:r w:rsidR="00F06A6C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y que </w:t>
      </w:r>
      <w:r w:rsidR="00F06A6C" w:rsidRPr="00F06A6C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lang w:eastAsia="es-ES"/>
        </w:rPr>
        <w:t>sólo está abierta los domingos</w:t>
      </w:r>
      <w:r w:rsidR="00F06A6C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,</w:t>
      </w:r>
    </w:p>
    <w:p w14:paraId="48BA6C14" w14:textId="77777777" w:rsidR="009B763F" w:rsidRPr="00F66364" w:rsidRDefault="009B763F" w:rsidP="009B763F">
      <w:pPr>
        <w:spacing w:after="60" w:line="240" w:lineRule="auto"/>
        <w:ind w:left="4" w:right="-1" w:firstLine="120"/>
        <w:jc w:val="both"/>
        <w:rPr>
          <w:rFonts w:ascii="Arial" w:hAnsi="Arial" w:cs="Arial"/>
          <w:b/>
          <w:bCs/>
          <w:sz w:val="24"/>
          <w:szCs w:val="24"/>
        </w:rPr>
      </w:pPr>
      <w:r w:rsidRPr="00DE43AF">
        <w:rPr>
          <w:rFonts w:ascii="Arial" w:hAnsi="Arial" w:cs="Arial"/>
          <w:b/>
          <w:bCs/>
          <w:sz w:val="24"/>
          <w:szCs w:val="24"/>
          <w:u w:val="single"/>
        </w:rPr>
        <w:t>Itinerario</w:t>
      </w:r>
      <w:r>
        <w:rPr>
          <w:rFonts w:ascii="Arial" w:hAnsi="Arial" w:cs="Arial"/>
          <w:sz w:val="24"/>
          <w:szCs w:val="24"/>
        </w:rPr>
        <w:t xml:space="preserve">: Nosotros saldremos andando desde el Monasterio de Lluc hasta dicha puerta. Para ello caminaremos por la </w:t>
      </w:r>
      <w:r w:rsidRPr="00F66364">
        <w:rPr>
          <w:rFonts w:ascii="Arial" w:hAnsi="Arial" w:cs="Arial"/>
          <w:b/>
          <w:bCs/>
          <w:sz w:val="24"/>
          <w:szCs w:val="24"/>
        </w:rPr>
        <w:t>GR-221</w:t>
      </w:r>
      <w:r>
        <w:rPr>
          <w:rFonts w:ascii="Arial" w:hAnsi="Arial" w:cs="Arial"/>
          <w:sz w:val="24"/>
          <w:szCs w:val="24"/>
        </w:rPr>
        <w:t xml:space="preserve"> para al poco tiempo abandonarla por la derecha y tomar un carril que nos llevará hasta un mirador y seguidamente </w:t>
      </w:r>
      <w:r w:rsidRPr="00F66364">
        <w:rPr>
          <w:rFonts w:ascii="Arial" w:hAnsi="Arial" w:cs="Arial"/>
          <w:b/>
          <w:bCs/>
          <w:sz w:val="24"/>
          <w:szCs w:val="24"/>
        </w:rPr>
        <w:t xml:space="preserve">al Área recreativa </w:t>
      </w:r>
      <w:proofErr w:type="spellStart"/>
      <w:r w:rsidRPr="00F66364">
        <w:rPr>
          <w:rFonts w:ascii="Arial" w:hAnsi="Arial" w:cs="Arial"/>
          <w:b/>
          <w:bCs/>
          <w:sz w:val="24"/>
          <w:szCs w:val="24"/>
        </w:rPr>
        <w:t>d'es</w:t>
      </w:r>
      <w:proofErr w:type="spellEnd"/>
      <w:r w:rsidRPr="00F663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6364">
        <w:rPr>
          <w:rFonts w:ascii="Arial" w:hAnsi="Arial" w:cs="Arial"/>
          <w:b/>
          <w:bCs/>
          <w:sz w:val="24"/>
          <w:szCs w:val="24"/>
        </w:rPr>
        <w:t>Pixarel</w:t>
      </w:r>
      <w:proofErr w:type="spellEnd"/>
      <w:r w:rsidRPr="00F66364">
        <w:rPr>
          <w:rFonts w:ascii="Arial" w:hAnsi="Arial" w:cs="Arial"/>
          <w:b/>
          <w:bCs/>
          <w:sz w:val="24"/>
          <w:szCs w:val="24"/>
        </w:rPr>
        <w:t>.</w:t>
      </w:r>
    </w:p>
    <w:p w14:paraId="15D5D033" w14:textId="77777777" w:rsidR="009B763F" w:rsidRDefault="009B763F" w:rsidP="009B763F">
      <w:pPr>
        <w:tabs>
          <w:tab w:val="left" w:pos="0"/>
        </w:tabs>
        <w:spacing w:after="60" w:line="240" w:lineRule="auto"/>
        <w:ind w:right="322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</w:rPr>
        <w:t>Se</w:t>
      </w:r>
      <w:r w:rsidRPr="00F66364">
        <w:rPr>
          <w:rFonts w:ascii="Arial" w:hAnsi="Arial" w:cs="Arial"/>
          <w:b/>
          <w:bCs/>
          <w:sz w:val="24"/>
          <w:szCs w:val="24"/>
        </w:rPr>
        <w:t>guir</w:t>
      </w:r>
      <w:r>
        <w:rPr>
          <w:rFonts w:ascii="Arial" w:hAnsi="Arial" w:cs="Arial"/>
          <w:b/>
          <w:bCs/>
          <w:sz w:val="24"/>
          <w:szCs w:val="24"/>
        </w:rPr>
        <w:t>emos</w:t>
      </w:r>
      <w:r w:rsidRPr="00F66364">
        <w:rPr>
          <w:rFonts w:ascii="Arial" w:hAnsi="Arial" w:cs="Arial"/>
          <w:b/>
          <w:bCs/>
          <w:sz w:val="24"/>
          <w:szCs w:val="24"/>
        </w:rPr>
        <w:t xml:space="preserve"> por la carretera</w:t>
      </w:r>
      <w:r>
        <w:rPr>
          <w:rFonts w:ascii="Arial" w:hAnsi="Arial" w:cs="Arial"/>
          <w:sz w:val="24"/>
          <w:szCs w:val="24"/>
        </w:rPr>
        <w:t xml:space="preserve"> hasta dicha puerta</w:t>
      </w:r>
      <w:r>
        <w:rPr>
          <w:rFonts w:ascii="Arial" w:hAnsi="Arial" w:cs="Arial"/>
          <w:sz w:val="24"/>
          <w:szCs w:val="24"/>
        </w:rPr>
        <w:t xml:space="preserve"> para comenzar a </w:t>
      </w:r>
      <w:r w:rsidRPr="009B763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aminar por</w:t>
      </w:r>
      <w:r w:rsidRPr="009B763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una amplia pista cementada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e</w:t>
      </w:r>
      <w:r w:rsidRPr="009B763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nseguida se transforma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rá</w:t>
      </w:r>
      <w:r w:rsidRPr="009B763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en pista de tierra que llega hasta las </w:t>
      </w:r>
      <w:r w:rsidRPr="009B763F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 xml:space="preserve">Casas de </w:t>
      </w:r>
      <w:proofErr w:type="spellStart"/>
      <w:r w:rsidRPr="009B763F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Mossa</w:t>
      </w:r>
      <w:proofErr w:type="spellEnd"/>
      <w:r w:rsidRPr="009B763F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.</w:t>
      </w:r>
    </w:p>
    <w:p w14:paraId="3CFC1610" w14:textId="77777777" w:rsidR="009B763F" w:rsidRDefault="009B763F" w:rsidP="009B763F">
      <w:pPr>
        <w:tabs>
          <w:tab w:val="left" w:pos="0"/>
        </w:tabs>
        <w:spacing w:after="60" w:line="240" w:lineRule="auto"/>
        <w:ind w:right="322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9B763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Un poco antes de llegar a estas casas ve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</w:t>
      </w:r>
      <w:r w:rsidRPr="009B763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mos un ramal a nuestra izquierda que atraviesa los campos de cultivo y va rodeando el </w:t>
      </w:r>
      <w:r w:rsidRPr="009B763F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 xml:space="preserve">Puig Roig hasta es </w:t>
      </w:r>
      <w:proofErr w:type="spellStart"/>
      <w:r w:rsidRPr="009B763F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Cosconar</w:t>
      </w:r>
      <w:proofErr w:type="spellEnd"/>
      <w:r w:rsidRPr="009B763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En el cruce al lado de una gran roca hay un </w:t>
      </w:r>
      <w:r w:rsidRPr="009B763F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cartel indicador del "</w:t>
      </w:r>
      <w:proofErr w:type="spellStart"/>
      <w:r w:rsidRPr="009B763F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puig</w:t>
      </w:r>
      <w:proofErr w:type="spellEnd"/>
      <w:r w:rsidRPr="009B763F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 xml:space="preserve"> </w:t>
      </w:r>
      <w:proofErr w:type="spellStart"/>
      <w:r w:rsidRPr="009B763F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roig</w:t>
      </w:r>
      <w:proofErr w:type="spellEnd"/>
      <w:r w:rsidRPr="009B763F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"</w:t>
      </w:r>
      <w:r w:rsidRPr="009B763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nos señala por donde debemos seguir.</w:t>
      </w:r>
    </w:p>
    <w:p w14:paraId="0425C4F8" w14:textId="77777777" w:rsidR="007601B5" w:rsidRDefault="009B763F" w:rsidP="009B763F">
      <w:pPr>
        <w:tabs>
          <w:tab w:val="left" w:pos="0"/>
        </w:tabs>
        <w:spacing w:after="60" w:line="240" w:lineRule="auto"/>
        <w:ind w:right="322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9B763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Un poco antes de llegar a las </w:t>
      </w:r>
      <w:r w:rsidRPr="009B763F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 xml:space="preserve">Casas de </w:t>
      </w:r>
      <w:proofErr w:type="spellStart"/>
      <w:r w:rsidRPr="009B763F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Mossa</w:t>
      </w:r>
      <w:proofErr w:type="spellEnd"/>
      <w:r w:rsidRPr="009B763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, nos desvia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</w:t>
      </w:r>
      <w:r w:rsidRPr="009B763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mos a nuestra derecha 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para tomar</w:t>
      </w:r>
      <w:r w:rsidRPr="009B763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un camino escalonado. Traspasa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</w:t>
      </w:r>
      <w:r w:rsidRPr="009B763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mos una primera cancela cerrada que 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abriremos</w:t>
      </w:r>
      <w:r w:rsidRPr="009B763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y continua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</w:t>
      </w:r>
      <w:r w:rsidRPr="009B763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mos por el camino escalonado que ahora asciende rápidame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nte hasta alcanzar</w:t>
      </w:r>
      <w:r w:rsidRPr="009B763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una segunda cancela cerrada que igualmente 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abriremos.</w:t>
      </w:r>
    </w:p>
    <w:p w14:paraId="0C0BD2EB" w14:textId="3802104C" w:rsidR="009B763F" w:rsidRPr="009B763F" w:rsidRDefault="009B763F" w:rsidP="009B763F">
      <w:pPr>
        <w:tabs>
          <w:tab w:val="left" w:pos="0"/>
        </w:tabs>
        <w:spacing w:after="60" w:line="240" w:lineRule="auto"/>
        <w:ind w:right="322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</w:pPr>
      <w:r w:rsidRPr="009B763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Detrás de la cancela el camino se estrecha y hace un giro a la izquierda. Aquí se adentra en un bosque de encinas. Un poco más adelante el terreno se despeja de árboles y el camino comienza a subir por el </w:t>
      </w:r>
      <w:r w:rsidRPr="009B763F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costado de la montaña</w:t>
      </w:r>
      <w:r w:rsidRPr="009B763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Este camino es el </w:t>
      </w:r>
      <w:r w:rsidRPr="009B763F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 xml:space="preserve">Pas de </w:t>
      </w:r>
      <w:proofErr w:type="spellStart"/>
      <w:r w:rsidRPr="009B763F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ses</w:t>
      </w:r>
      <w:proofErr w:type="spellEnd"/>
      <w:r w:rsidRPr="009B763F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 xml:space="preserve"> Cases (634 m)</w:t>
      </w:r>
      <w:r w:rsidRPr="009B763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y une las Casas de </w:t>
      </w:r>
      <w:proofErr w:type="spellStart"/>
      <w:r w:rsidRPr="009B763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Mossa</w:t>
      </w:r>
      <w:proofErr w:type="spellEnd"/>
      <w:r w:rsidRPr="009B763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con el Coll de Ases. Es una </w:t>
      </w:r>
      <w:r w:rsidRPr="009B763F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vía espectacular que desafía el abismo salvando un importante desnivel Todo el camino está asegurado con una pared de sostenimiento. No es apto para personas que padecen de vértigo.</w:t>
      </w:r>
    </w:p>
    <w:p w14:paraId="21EA5B8B" w14:textId="70A1DFA1" w:rsidR="009B763F" w:rsidRPr="007601B5" w:rsidRDefault="009B763F" w:rsidP="009B763F">
      <w:pPr>
        <w:tabs>
          <w:tab w:val="left" w:pos="0"/>
        </w:tabs>
        <w:spacing w:after="60" w:line="240" w:lineRule="auto"/>
        <w:ind w:right="322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</w:pPr>
      <w:r w:rsidRPr="009B763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Un poco más adelante el camino desemboca en el </w:t>
      </w:r>
      <w:proofErr w:type="spellStart"/>
      <w:r w:rsidRPr="009B763F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coll</w:t>
      </w:r>
      <w:proofErr w:type="spellEnd"/>
      <w:r w:rsidRPr="009B763F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 xml:space="preserve"> de Ases (625 m)</w:t>
      </w:r>
      <w:r w:rsidRPr="009B763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donde vemos una encina solitaria a un lado del camino.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r w:rsidRPr="009B763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 poco tiempo observa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</w:t>
      </w:r>
      <w:r w:rsidRPr="009B763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mos a nuestra derecha un hito que nos indica el camino que </w:t>
      </w:r>
      <w:r w:rsidRPr="009B763F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 xml:space="preserve">da la vuelta al Puig </w:t>
      </w:r>
      <w:proofErr w:type="spellStart"/>
      <w:r w:rsidRPr="009B763F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Caragoler</w:t>
      </w:r>
      <w:proofErr w:type="spellEnd"/>
      <w:r w:rsidRPr="009B763F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 xml:space="preserve"> de </w:t>
      </w:r>
      <w:proofErr w:type="spellStart"/>
      <w:r w:rsidRPr="009B763F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Femenías</w:t>
      </w:r>
      <w:proofErr w:type="spellEnd"/>
      <w:r w:rsidRPr="009B763F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.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 xml:space="preserve"> </w:t>
      </w:r>
      <w:r w:rsidRPr="009B763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Nosotros continua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</w:t>
      </w:r>
      <w:r w:rsidRPr="009B763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mos recto</w:t>
      </w:r>
      <w:r w:rsidR="007601B5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,</w:t>
      </w:r>
      <w:r w:rsidRPr="009B763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y a los pocos minutos abandona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</w:t>
      </w:r>
      <w:r w:rsidRPr="009B763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mos este camino que es el que da la vuelta al Puig Roig hasta llegar a Lluc. Aquí debe</w:t>
      </w:r>
      <w:r w:rsidR="007601B5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</w:t>
      </w:r>
      <w:r w:rsidRPr="009B763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mos prestar atención para localizar los hitos que marcan esta nueva dirección y no pasarnos.</w:t>
      </w:r>
      <w:r w:rsidR="007601B5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r w:rsidRPr="007601B5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A partir de aquí comienza una subida en la que no hay camino definido. En algunos tramos ten</w:t>
      </w:r>
      <w:r w:rsidR="007601B5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dr</w:t>
      </w:r>
      <w:r w:rsidRPr="007601B5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emos que trepar por las rocas. Hay hitos suficientes que nos señalan la mejor dirección a seguir.</w:t>
      </w:r>
    </w:p>
    <w:p w14:paraId="36F2D7AE" w14:textId="186575ED" w:rsidR="009B763F" w:rsidRDefault="009B763F" w:rsidP="007601B5">
      <w:pPr>
        <w:tabs>
          <w:tab w:val="left" w:pos="0"/>
        </w:tabs>
        <w:spacing w:after="60" w:line="240" w:lineRule="auto"/>
        <w:ind w:right="322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7601B5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Unas dos horas después de desviarnos alcanza</w:t>
      </w:r>
      <w:r w:rsidR="007601B5" w:rsidRPr="007601B5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re</w:t>
      </w:r>
      <w:r w:rsidRPr="007601B5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mos la cima del Puig Roig</w:t>
      </w:r>
      <w:r w:rsidRPr="009B763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, situada a 1.003 m de altura. Desde esta cima se observa</w:t>
      </w:r>
      <w:r w:rsidR="007601B5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rá</w:t>
      </w:r>
      <w:r w:rsidRPr="009B763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 unas vistas fantásticas de una buena parte de la Sierra de Tramontana.</w:t>
      </w:r>
      <w:r w:rsidR="007601B5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</w:p>
    <w:p w14:paraId="18EFCA48" w14:textId="132B2B51" w:rsidR="006D6252" w:rsidRPr="007601B5" w:rsidRDefault="006D6252" w:rsidP="009B763F">
      <w:pPr>
        <w:spacing w:after="60" w:line="240" w:lineRule="auto"/>
        <w:ind w:left="4"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7601B5">
        <w:rPr>
          <w:rFonts w:ascii="Arial" w:hAnsi="Arial" w:cs="Arial"/>
          <w:b/>
          <w:bCs/>
          <w:sz w:val="24"/>
          <w:szCs w:val="24"/>
        </w:rPr>
        <w:t>El descenso lo realizaremos por el mismo camino que el de subida</w:t>
      </w:r>
    </w:p>
    <w:p w14:paraId="3849D815" w14:textId="77777777" w:rsidR="006D6252" w:rsidRDefault="006D6252" w:rsidP="009B763F">
      <w:pPr>
        <w:spacing w:after="60" w:line="240" w:lineRule="auto"/>
        <w:ind w:left="4" w:right="-1"/>
        <w:jc w:val="both"/>
        <w:rPr>
          <w:rFonts w:ascii="Arial" w:hAnsi="Arial" w:cs="Arial"/>
          <w:sz w:val="24"/>
          <w:szCs w:val="24"/>
        </w:rPr>
      </w:pPr>
    </w:p>
    <w:p w14:paraId="1A0669A5" w14:textId="77777777" w:rsidR="00FC49DB" w:rsidRPr="00FC49DB" w:rsidRDefault="00FC49DB" w:rsidP="009B763F">
      <w:pPr>
        <w:spacing w:after="60" w:line="240" w:lineRule="auto"/>
        <w:ind w:right="96"/>
        <w:jc w:val="both"/>
        <w:rPr>
          <w:sz w:val="4"/>
          <w:szCs w:val="4"/>
        </w:rPr>
      </w:pPr>
    </w:p>
    <w:p w14:paraId="7BC7F33A" w14:textId="28BAEFBB" w:rsidR="00A86ED0" w:rsidRPr="00A86ED0" w:rsidRDefault="00FC49DB" w:rsidP="004D35E2">
      <w:pPr>
        <w:spacing w:after="270" w:line="240" w:lineRule="auto"/>
        <w:jc w:val="both"/>
        <w:rPr>
          <w:rFonts w:ascii="Arial" w:eastAsia="Times New Roman" w:hAnsi="Arial" w:cs="Arial"/>
          <w:b/>
          <w:color w:val="333333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color w:val="333333"/>
          <w:sz w:val="28"/>
          <w:szCs w:val="28"/>
          <w:lang w:eastAsia="es-ES"/>
        </w:rPr>
        <w:t xml:space="preserve">                      </w:t>
      </w:r>
      <w:r w:rsidR="007601B5">
        <w:rPr>
          <w:rFonts w:ascii="Arial" w:eastAsia="Times New Roman" w:hAnsi="Arial" w:cs="Arial"/>
          <w:b/>
          <w:color w:val="333333"/>
          <w:sz w:val="28"/>
          <w:szCs w:val="28"/>
          <w:lang w:eastAsia="es-ES"/>
        </w:rPr>
        <w:t xml:space="preserve">           </w:t>
      </w:r>
      <w:r>
        <w:rPr>
          <w:rFonts w:ascii="Arial" w:eastAsia="Times New Roman" w:hAnsi="Arial" w:cs="Arial"/>
          <w:b/>
          <w:color w:val="333333"/>
          <w:sz w:val="28"/>
          <w:szCs w:val="28"/>
          <w:lang w:eastAsia="es-ES"/>
        </w:rPr>
        <w:t xml:space="preserve"> </w:t>
      </w:r>
      <w:r w:rsidR="00A86ED0">
        <w:rPr>
          <w:rFonts w:ascii="Arial" w:eastAsia="Times New Roman" w:hAnsi="Arial" w:cs="Arial"/>
          <w:b/>
          <w:color w:val="333333"/>
          <w:sz w:val="28"/>
          <w:szCs w:val="28"/>
          <w:lang w:eastAsia="es-ES"/>
        </w:rPr>
        <w:t xml:space="preserve">M Ó V I L   C L U B   </w:t>
      </w:r>
      <w:proofErr w:type="gramStart"/>
      <w:r w:rsidR="00A86ED0">
        <w:rPr>
          <w:rFonts w:ascii="Arial" w:eastAsia="Times New Roman" w:hAnsi="Arial" w:cs="Arial"/>
          <w:b/>
          <w:color w:val="333333"/>
          <w:sz w:val="28"/>
          <w:szCs w:val="28"/>
          <w:lang w:eastAsia="es-ES"/>
        </w:rPr>
        <w:t>605  770</w:t>
      </w:r>
      <w:proofErr w:type="gramEnd"/>
      <w:r w:rsidR="00A86ED0">
        <w:rPr>
          <w:rFonts w:ascii="Arial" w:eastAsia="Times New Roman" w:hAnsi="Arial" w:cs="Arial"/>
          <w:b/>
          <w:color w:val="333333"/>
          <w:sz w:val="28"/>
          <w:szCs w:val="28"/>
          <w:lang w:eastAsia="es-ES"/>
        </w:rPr>
        <w:t xml:space="preserve">  741</w:t>
      </w:r>
    </w:p>
    <w:sectPr w:rsidR="00A86ED0" w:rsidRPr="00A86ED0" w:rsidSect="007601B5">
      <w:headerReference w:type="default" r:id="rId8"/>
      <w:pgSz w:w="11906" w:h="16838"/>
      <w:pgMar w:top="567" w:right="9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53607" w14:textId="77777777" w:rsidR="00376699" w:rsidRDefault="00376699" w:rsidP="00CF7B70">
      <w:pPr>
        <w:spacing w:after="0" w:line="240" w:lineRule="auto"/>
      </w:pPr>
      <w:r>
        <w:separator/>
      </w:r>
    </w:p>
  </w:endnote>
  <w:endnote w:type="continuationSeparator" w:id="0">
    <w:p w14:paraId="4E57B165" w14:textId="77777777" w:rsidR="00376699" w:rsidRDefault="00376699" w:rsidP="00CF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6BFAC" w14:textId="77777777" w:rsidR="00376699" w:rsidRDefault="00376699" w:rsidP="00CF7B70">
      <w:pPr>
        <w:spacing w:after="0" w:line="240" w:lineRule="auto"/>
      </w:pPr>
      <w:r>
        <w:separator/>
      </w:r>
    </w:p>
  </w:footnote>
  <w:footnote w:type="continuationSeparator" w:id="0">
    <w:p w14:paraId="479721E0" w14:textId="77777777" w:rsidR="00376699" w:rsidRDefault="00376699" w:rsidP="00CF7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554F" w14:textId="1C4CCB3F" w:rsidR="00CF7B70" w:rsidRPr="00CF7B70" w:rsidRDefault="003665C1">
    <w:pPr>
      <w:pStyle w:val="Encabezad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</w:t>
    </w:r>
    <w:r w:rsidR="00B06373">
      <w:rPr>
        <w:rFonts w:ascii="Arial" w:hAnsi="Arial" w:cs="Arial"/>
        <w:b/>
        <w:sz w:val="24"/>
        <w:szCs w:val="24"/>
      </w:rPr>
      <w:t xml:space="preserve">2025 – </w:t>
    </w:r>
    <w:r w:rsidR="004D35E2">
      <w:rPr>
        <w:rFonts w:ascii="Arial" w:hAnsi="Arial" w:cs="Arial"/>
        <w:b/>
        <w:sz w:val="24"/>
        <w:szCs w:val="24"/>
      </w:rPr>
      <w:t>05</w:t>
    </w:r>
    <w:r w:rsidR="00CF7B70" w:rsidRPr="00CF7B70">
      <w:rPr>
        <w:rFonts w:ascii="Arial" w:hAnsi="Arial" w:cs="Arial"/>
        <w:b/>
        <w:sz w:val="24"/>
        <w:szCs w:val="24"/>
      </w:rPr>
      <w:t xml:space="preserve"> </w:t>
    </w:r>
    <w:r w:rsidR="00B06373">
      <w:rPr>
        <w:rFonts w:ascii="Arial" w:hAnsi="Arial" w:cs="Arial"/>
        <w:b/>
        <w:sz w:val="24"/>
        <w:szCs w:val="24"/>
      </w:rPr>
      <w:t xml:space="preserve">- </w:t>
    </w:r>
    <w:r w:rsidR="004D35E2">
      <w:rPr>
        <w:rFonts w:ascii="Arial" w:hAnsi="Arial" w:cs="Arial"/>
        <w:b/>
        <w:sz w:val="24"/>
        <w:szCs w:val="24"/>
      </w:rPr>
      <w:t>2</w:t>
    </w:r>
    <w:r w:rsidR="00F06A6C">
      <w:rPr>
        <w:rFonts w:ascii="Arial" w:hAnsi="Arial" w:cs="Arial"/>
        <w:b/>
        <w:sz w:val="24"/>
        <w:szCs w:val="24"/>
      </w:rPr>
      <w:t>5</w:t>
    </w:r>
  </w:p>
  <w:p w14:paraId="3A71BEB8" w14:textId="77777777" w:rsidR="00CF7B70" w:rsidRDefault="00CF7B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D83"/>
    <w:rsid w:val="0000321C"/>
    <w:rsid w:val="000C0DB3"/>
    <w:rsid w:val="000F7104"/>
    <w:rsid w:val="00132699"/>
    <w:rsid w:val="00143110"/>
    <w:rsid w:val="00194504"/>
    <w:rsid w:val="002235B0"/>
    <w:rsid w:val="00230006"/>
    <w:rsid w:val="00256A3C"/>
    <w:rsid w:val="002A1321"/>
    <w:rsid w:val="002B0453"/>
    <w:rsid w:val="002B1759"/>
    <w:rsid w:val="00364F9F"/>
    <w:rsid w:val="003665C1"/>
    <w:rsid w:val="00376699"/>
    <w:rsid w:val="003C6B1D"/>
    <w:rsid w:val="003E3625"/>
    <w:rsid w:val="003E63D1"/>
    <w:rsid w:val="00490BE0"/>
    <w:rsid w:val="004C0195"/>
    <w:rsid w:val="004D35E2"/>
    <w:rsid w:val="005436BC"/>
    <w:rsid w:val="00543C0E"/>
    <w:rsid w:val="00550E69"/>
    <w:rsid w:val="005A051B"/>
    <w:rsid w:val="00651B30"/>
    <w:rsid w:val="0066275E"/>
    <w:rsid w:val="006A5780"/>
    <w:rsid w:val="006B6F8E"/>
    <w:rsid w:val="006D6252"/>
    <w:rsid w:val="006E03B3"/>
    <w:rsid w:val="006E7449"/>
    <w:rsid w:val="006F079C"/>
    <w:rsid w:val="00731E8C"/>
    <w:rsid w:val="007525E1"/>
    <w:rsid w:val="007601B5"/>
    <w:rsid w:val="007D0591"/>
    <w:rsid w:val="007E0D78"/>
    <w:rsid w:val="00825BD5"/>
    <w:rsid w:val="008955BD"/>
    <w:rsid w:val="008B4686"/>
    <w:rsid w:val="008C45EA"/>
    <w:rsid w:val="0091211C"/>
    <w:rsid w:val="00937615"/>
    <w:rsid w:val="009403E0"/>
    <w:rsid w:val="009A3D05"/>
    <w:rsid w:val="009B1E52"/>
    <w:rsid w:val="009B763F"/>
    <w:rsid w:val="009C0D59"/>
    <w:rsid w:val="009C4D22"/>
    <w:rsid w:val="009F2484"/>
    <w:rsid w:val="00A2127A"/>
    <w:rsid w:val="00A470DF"/>
    <w:rsid w:val="00A667EA"/>
    <w:rsid w:val="00A829AA"/>
    <w:rsid w:val="00A84353"/>
    <w:rsid w:val="00A86ED0"/>
    <w:rsid w:val="00A92688"/>
    <w:rsid w:val="00A96AA2"/>
    <w:rsid w:val="00AA0B9D"/>
    <w:rsid w:val="00AD7770"/>
    <w:rsid w:val="00AD7D27"/>
    <w:rsid w:val="00B06373"/>
    <w:rsid w:val="00B46B1C"/>
    <w:rsid w:val="00B62785"/>
    <w:rsid w:val="00BE7DC7"/>
    <w:rsid w:val="00BF38BD"/>
    <w:rsid w:val="00C02D4A"/>
    <w:rsid w:val="00CA2883"/>
    <w:rsid w:val="00CD3E05"/>
    <w:rsid w:val="00CF7B70"/>
    <w:rsid w:val="00D04728"/>
    <w:rsid w:val="00D13D83"/>
    <w:rsid w:val="00D5435B"/>
    <w:rsid w:val="00D80FFB"/>
    <w:rsid w:val="00DA41B6"/>
    <w:rsid w:val="00DE43AF"/>
    <w:rsid w:val="00EC0151"/>
    <w:rsid w:val="00F04F40"/>
    <w:rsid w:val="00F06A6C"/>
    <w:rsid w:val="00F171F0"/>
    <w:rsid w:val="00F61BC0"/>
    <w:rsid w:val="00F66364"/>
    <w:rsid w:val="00FB23E7"/>
    <w:rsid w:val="00FC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9246"/>
  <w15:chartTrackingRefBased/>
  <w15:docId w15:val="{4DD1BF66-4EA5-4B96-BC93-3624445B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5BD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B1E52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F7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7B70"/>
  </w:style>
  <w:style w:type="paragraph" w:styleId="Piedepgina">
    <w:name w:val="footer"/>
    <w:basedOn w:val="Normal"/>
    <w:link w:val="PiedepginaCar"/>
    <w:uiPriority w:val="99"/>
    <w:unhideWhenUsed/>
    <w:rsid w:val="00CF7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88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2464">
                  <w:marLeft w:val="0"/>
                  <w:marRight w:val="0"/>
                  <w:marTop w:val="30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5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4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56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1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09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28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7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963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94135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895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036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299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667539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178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5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8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56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3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96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03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9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63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56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35209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782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149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586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902827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866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490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40</cp:revision>
  <dcterms:created xsi:type="dcterms:W3CDTF">2017-05-12T16:18:00Z</dcterms:created>
  <dcterms:modified xsi:type="dcterms:W3CDTF">2025-05-14T07:54:00Z</dcterms:modified>
</cp:coreProperties>
</file>